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1565" w14:textId="77777777" w:rsidR="00EE76C1" w:rsidRDefault="00EE76C1">
      <w:pPr>
        <w:ind w:left="-1701" w:right="4110"/>
      </w:pPr>
    </w:p>
    <w:p w14:paraId="2C322A73" w14:textId="77777777" w:rsidR="00EE76C1" w:rsidRDefault="00000000">
      <w:pPr>
        <w:jc w:val="center"/>
        <w:rPr>
          <w:rFonts w:ascii="Times New Roman" w:hAnsi="Times New Roman"/>
          <w:b/>
          <w:sz w:val="48"/>
          <w:szCs w:val="40"/>
        </w:rPr>
      </w:pPr>
      <w:r>
        <w:rPr>
          <w:rFonts w:ascii="Times New Roman" w:hAnsi="Times New Roman"/>
          <w:b/>
          <w:sz w:val="48"/>
          <w:szCs w:val="40"/>
        </w:rPr>
        <w:t xml:space="preserve">Информационная </w:t>
      </w:r>
    </w:p>
    <w:p w14:paraId="1B935140" w14:textId="77777777" w:rsidR="00EE76C1" w:rsidRDefault="00000000">
      <w:pPr>
        <w:jc w:val="center"/>
        <w:rPr>
          <w:rFonts w:ascii="Times New Roman" w:hAnsi="Times New Roman"/>
          <w:b/>
          <w:sz w:val="48"/>
          <w:szCs w:val="40"/>
        </w:rPr>
      </w:pPr>
      <w:r>
        <w:rPr>
          <w:rFonts w:ascii="Times New Roman" w:hAnsi="Times New Roman"/>
          <w:b/>
          <w:sz w:val="48"/>
          <w:szCs w:val="40"/>
        </w:rPr>
        <w:t xml:space="preserve">индукционная система </w:t>
      </w:r>
    </w:p>
    <w:p w14:paraId="7DA0C50F" w14:textId="071BF441" w:rsidR="00EE76C1" w:rsidRPr="00856483" w:rsidRDefault="00856483">
      <w:pPr>
        <w:jc w:val="center"/>
        <w:rPr>
          <w:rFonts w:ascii="Times New Roman" w:hAnsi="Times New Roman"/>
          <w:b/>
          <w:sz w:val="48"/>
          <w:szCs w:val="40"/>
        </w:rPr>
      </w:pPr>
      <w:proofErr w:type="spellStart"/>
      <w:r>
        <w:rPr>
          <w:rFonts w:ascii="Times New Roman" w:hAnsi="Times New Roman"/>
          <w:b/>
          <w:sz w:val="48"/>
          <w:szCs w:val="40"/>
          <w:lang w:val="en-US"/>
        </w:rPr>
        <w:t>Dstrana</w:t>
      </w:r>
      <w:proofErr w:type="spellEnd"/>
      <w:r w:rsidRPr="00856483">
        <w:rPr>
          <w:rFonts w:ascii="Times New Roman" w:hAnsi="Times New Roman"/>
          <w:b/>
          <w:sz w:val="48"/>
          <w:szCs w:val="40"/>
        </w:rPr>
        <w:t xml:space="preserve"> </w:t>
      </w:r>
      <w:r>
        <w:rPr>
          <w:rFonts w:ascii="Times New Roman" w:hAnsi="Times New Roman"/>
          <w:b/>
          <w:sz w:val="48"/>
          <w:szCs w:val="40"/>
          <w:lang w:val="en-US"/>
        </w:rPr>
        <w:t>Move-5</w:t>
      </w:r>
    </w:p>
    <w:p w14:paraId="1BB4D53A" w14:textId="567623D9" w:rsidR="00EE76C1" w:rsidRDefault="00EE76C1">
      <w:pPr>
        <w:ind w:left="2835" w:hanging="2835"/>
        <w:jc w:val="center"/>
        <w:rPr>
          <w:rFonts w:ascii="Times New Roman" w:hAnsi="Times New Roman"/>
          <w:sz w:val="40"/>
          <w:szCs w:val="40"/>
        </w:rPr>
      </w:pPr>
    </w:p>
    <w:p w14:paraId="4B37E653" w14:textId="77777777" w:rsidR="00EE76C1" w:rsidRDefault="00000000">
      <w:pPr>
        <w:ind w:left="2835" w:hanging="2835"/>
        <w:jc w:val="center"/>
        <w:rPr>
          <w:rFonts w:ascii="Times New Roman" w:hAnsi="Times New Roman"/>
          <w:sz w:val="40"/>
          <w:szCs w:val="40"/>
        </w:rPr>
      </w:pPr>
      <w:r>
        <w:rPr>
          <w:rFonts w:ascii="Times New Roman" w:hAnsi="Times New Roman"/>
          <w:sz w:val="40"/>
          <w:szCs w:val="40"/>
        </w:rPr>
        <w:t>Руководство по эксплуатации</w:t>
      </w:r>
    </w:p>
    <w:p w14:paraId="3A8BE33B" w14:textId="77777777" w:rsidR="00EE76C1" w:rsidRDefault="00000000">
      <w:pPr>
        <w:ind w:left="2835" w:hanging="2835"/>
        <w:jc w:val="center"/>
        <w:rPr>
          <w:rFonts w:ascii="Times New Roman" w:hAnsi="Times New Roman"/>
          <w:sz w:val="40"/>
          <w:szCs w:val="40"/>
        </w:rPr>
      </w:pPr>
      <w:r>
        <w:rPr>
          <w:rFonts w:ascii="Times New Roman" w:hAnsi="Times New Roman"/>
          <w:sz w:val="40"/>
          <w:szCs w:val="40"/>
        </w:rPr>
        <w:t>(паспорт изделия)</w:t>
      </w:r>
    </w:p>
    <w:p w14:paraId="2399298C" w14:textId="77777777" w:rsidR="00EE76C1" w:rsidRDefault="00EE76C1">
      <w:pPr>
        <w:jc w:val="center"/>
      </w:pPr>
    </w:p>
    <w:p w14:paraId="45DBB4E7" w14:textId="77777777" w:rsidR="00EE76C1" w:rsidRDefault="00EE76C1"/>
    <w:p w14:paraId="18B7E1FB" w14:textId="77777777" w:rsidR="00EE76C1" w:rsidRDefault="00EE76C1"/>
    <w:p w14:paraId="6165086A" w14:textId="77777777" w:rsidR="00EE76C1" w:rsidRDefault="00000000">
      <w:pPr>
        <w:jc w:val="center"/>
        <w:rPr>
          <w:rFonts w:ascii="Times New Roman" w:hAnsi="Times New Roman"/>
          <w:b/>
          <w:sz w:val="28"/>
          <w:szCs w:val="40"/>
        </w:rPr>
      </w:pPr>
      <w:r>
        <w:rPr>
          <w:rFonts w:ascii="Times New Roman" w:hAnsi="Times New Roman"/>
          <w:b/>
          <w:sz w:val="28"/>
          <w:szCs w:val="40"/>
        </w:rPr>
        <w:t>Содержание</w:t>
      </w:r>
    </w:p>
    <w:p w14:paraId="7C00A71E" w14:textId="46A454FF" w:rsidR="00EE76C1" w:rsidRPr="00856483" w:rsidRDefault="00000000">
      <w:pPr>
        <w:rPr>
          <w:rFonts w:ascii="Times New Roman" w:hAnsi="Times New Roman"/>
          <w:sz w:val="28"/>
          <w:szCs w:val="40"/>
        </w:rPr>
      </w:pPr>
      <w:r>
        <w:rPr>
          <w:rFonts w:ascii="Times New Roman" w:hAnsi="Times New Roman"/>
          <w:sz w:val="28"/>
          <w:szCs w:val="40"/>
        </w:rPr>
        <w:t xml:space="preserve">Правила </w:t>
      </w:r>
      <w:proofErr w:type="gramStart"/>
      <w:r>
        <w:rPr>
          <w:rFonts w:ascii="Times New Roman" w:hAnsi="Times New Roman"/>
          <w:sz w:val="28"/>
          <w:szCs w:val="40"/>
        </w:rPr>
        <w:t>безопасности..</w:t>
      </w:r>
      <w:proofErr w:type="gramEnd"/>
      <w:r>
        <w:rPr>
          <w:rFonts w:ascii="Times New Roman" w:hAnsi="Times New Roman"/>
          <w:sz w:val="28"/>
          <w:szCs w:val="40"/>
        </w:rPr>
        <w:t>……………………………………………………</w:t>
      </w:r>
      <w:proofErr w:type="gramStart"/>
      <w:r>
        <w:rPr>
          <w:rFonts w:ascii="Times New Roman" w:hAnsi="Times New Roman"/>
          <w:sz w:val="28"/>
          <w:szCs w:val="40"/>
        </w:rPr>
        <w:t>…….</w:t>
      </w:r>
      <w:proofErr w:type="gramEnd"/>
      <w:r>
        <w:rPr>
          <w:rFonts w:ascii="Times New Roman" w:hAnsi="Times New Roman"/>
          <w:sz w:val="28"/>
          <w:szCs w:val="40"/>
        </w:rPr>
        <w:t>.</w:t>
      </w:r>
      <w:r w:rsidR="00856483" w:rsidRPr="00856483">
        <w:rPr>
          <w:rFonts w:ascii="Times New Roman" w:hAnsi="Times New Roman"/>
          <w:sz w:val="28"/>
          <w:szCs w:val="40"/>
        </w:rPr>
        <w:t>2</w:t>
      </w:r>
    </w:p>
    <w:p w14:paraId="40181738" w14:textId="0380BBBE" w:rsidR="00EE76C1" w:rsidRPr="00856483" w:rsidRDefault="00000000">
      <w:pPr>
        <w:rPr>
          <w:rFonts w:ascii="Times New Roman" w:hAnsi="Times New Roman"/>
          <w:sz w:val="28"/>
          <w:szCs w:val="40"/>
        </w:rPr>
      </w:pPr>
      <w:proofErr w:type="gramStart"/>
      <w:r>
        <w:rPr>
          <w:rFonts w:ascii="Times New Roman" w:hAnsi="Times New Roman"/>
          <w:sz w:val="28"/>
          <w:szCs w:val="40"/>
        </w:rPr>
        <w:t>Назначение..</w:t>
      </w:r>
      <w:proofErr w:type="gramEnd"/>
      <w:r>
        <w:rPr>
          <w:rFonts w:ascii="Times New Roman" w:hAnsi="Times New Roman"/>
          <w:sz w:val="28"/>
          <w:szCs w:val="40"/>
        </w:rPr>
        <w:t>…………………………………………………………………</w:t>
      </w:r>
      <w:proofErr w:type="gramStart"/>
      <w:r>
        <w:rPr>
          <w:rFonts w:ascii="Times New Roman" w:hAnsi="Times New Roman"/>
          <w:sz w:val="28"/>
          <w:szCs w:val="40"/>
        </w:rPr>
        <w:t>...….</w:t>
      </w:r>
      <w:proofErr w:type="gramEnd"/>
      <w:r w:rsidR="00856483" w:rsidRPr="00856483">
        <w:rPr>
          <w:rFonts w:ascii="Times New Roman" w:hAnsi="Times New Roman"/>
          <w:sz w:val="28"/>
          <w:szCs w:val="40"/>
        </w:rPr>
        <w:t>4</w:t>
      </w:r>
    </w:p>
    <w:p w14:paraId="773F99C7" w14:textId="446F67B8" w:rsidR="00EE76C1" w:rsidRPr="00856483" w:rsidRDefault="00000000">
      <w:pPr>
        <w:rPr>
          <w:rFonts w:ascii="Times New Roman" w:hAnsi="Times New Roman"/>
          <w:sz w:val="28"/>
          <w:szCs w:val="40"/>
        </w:rPr>
      </w:pPr>
      <w:r>
        <w:rPr>
          <w:rFonts w:ascii="Times New Roman" w:hAnsi="Times New Roman"/>
          <w:sz w:val="28"/>
          <w:szCs w:val="40"/>
        </w:rPr>
        <w:t>Возможности использования ...............................................................................</w:t>
      </w:r>
      <w:r w:rsidR="00856483" w:rsidRPr="00856483">
        <w:rPr>
          <w:rFonts w:ascii="Times New Roman" w:hAnsi="Times New Roman"/>
          <w:sz w:val="28"/>
          <w:szCs w:val="40"/>
        </w:rPr>
        <w:t>5</w:t>
      </w:r>
    </w:p>
    <w:p w14:paraId="5DFB70B6" w14:textId="4A925B11" w:rsidR="00EE76C1" w:rsidRPr="00856483" w:rsidRDefault="00000000">
      <w:pPr>
        <w:rPr>
          <w:rFonts w:ascii="Times New Roman" w:hAnsi="Times New Roman"/>
          <w:sz w:val="28"/>
          <w:szCs w:val="40"/>
        </w:rPr>
      </w:pPr>
      <w:r>
        <w:rPr>
          <w:rFonts w:ascii="Times New Roman" w:hAnsi="Times New Roman"/>
          <w:sz w:val="28"/>
          <w:szCs w:val="40"/>
        </w:rPr>
        <w:t>Подключение и ввод в эксплуатацию индукционной системы……………………………………………………………………………</w:t>
      </w:r>
      <w:r w:rsidR="00856483" w:rsidRPr="00856483">
        <w:rPr>
          <w:rFonts w:ascii="Times New Roman" w:hAnsi="Times New Roman"/>
          <w:sz w:val="28"/>
          <w:szCs w:val="40"/>
        </w:rPr>
        <w:t>6</w:t>
      </w:r>
    </w:p>
    <w:p w14:paraId="121FD50E" w14:textId="173150B8" w:rsidR="00EE76C1" w:rsidRPr="00856483" w:rsidRDefault="00000000">
      <w:pPr>
        <w:rPr>
          <w:rFonts w:ascii="Times New Roman" w:hAnsi="Times New Roman"/>
          <w:sz w:val="28"/>
          <w:szCs w:val="40"/>
          <w:lang w:val="en-US"/>
        </w:rPr>
      </w:pPr>
      <w:r>
        <w:rPr>
          <w:rFonts w:ascii="Times New Roman" w:hAnsi="Times New Roman"/>
          <w:sz w:val="28"/>
          <w:szCs w:val="40"/>
        </w:rPr>
        <w:t>Технические характеристики………………………………………………</w:t>
      </w:r>
      <w:proofErr w:type="gramStart"/>
      <w:r>
        <w:rPr>
          <w:rFonts w:ascii="Times New Roman" w:hAnsi="Times New Roman"/>
          <w:sz w:val="28"/>
          <w:szCs w:val="40"/>
        </w:rPr>
        <w:t>…...</w:t>
      </w:r>
      <w:r w:rsidR="00856483" w:rsidRPr="00856483">
        <w:rPr>
          <w:rFonts w:ascii="Times New Roman" w:hAnsi="Times New Roman"/>
          <w:sz w:val="28"/>
          <w:szCs w:val="40"/>
        </w:rPr>
        <w:t>.</w:t>
      </w:r>
      <w:proofErr w:type="gramEnd"/>
      <w:r w:rsidR="00856483" w:rsidRPr="00856483">
        <w:rPr>
          <w:rFonts w:ascii="Times New Roman" w:hAnsi="Times New Roman"/>
          <w:sz w:val="28"/>
          <w:szCs w:val="40"/>
        </w:rPr>
        <w:t>.</w:t>
      </w:r>
      <w:r w:rsidR="00856483">
        <w:rPr>
          <w:rFonts w:ascii="Times New Roman" w:hAnsi="Times New Roman"/>
          <w:sz w:val="28"/>
          <w:szCs w:val="40"/>
          <w:lang w:val="en-US"/>
        </w:rPr>
        <w:t>9</w:t>
      </w:r>
    </w:p>
    <w:p w14:paraId="6A3D32E1" w14:textId="345410E6" w:rsidR="00EE76C1" w:rsidRPr="00856483" w:rsidRDefault="00000000">
      <w:pPr>
        <w:rPr>
          <w:rFonts w:ascii="Times New Roman" w:hAnsi="Times New Roman"/>
          <w:sz w:val="28"/>
          <w:szCs w:val="40"/>
          <w:lang w:val="en-US"/>
        </w:rPr>
      </w:pPr>
      <w:r>
        <w:rPr>
          <w:rFonts w:ascii="Times New Roman" w:hAnsi="Times New Roman"/>
          <w:sz w:val="28"/>
          <w:szCs w:val="40"/>
        </w:rPr>
        <w:t>Комплект поставки……</w:t>
      </w:r>
      <w:proofErr w:type="gramStart"/>
      <w:r>
        <w:rPr>
          <w:rFonts w:ascii="Times New Roman" w:hAnsi="Times New Roman"/>
          <w:sz w:val="28"/>
          <w:szCs w:val="40"/>
        </w:rPr>
        <w:t>…….</w:t>
      </w:r>
      <w:proofErr w:type="gramEnd"/>
      <w:r>
        <w:rPr>
          <w:rFonts w:ascii="Times New Roman" w:hAnsi="Times New Roman"/>
          <w:sz w:val="28"/>
          <w:szCs w:val="40"/>
        </w:rPr>
        <w:t>………………………………………………...…</w:t>
      </w:r>
      <w:r w:rsidR="00856483" w:rsidRPr="00856483">
        <w:rPr>
          <w:rFonts w:ascii="Times New Roman" w:hAnsi="Times New Roman"/>
          <w:sz w:val="28"/>
          <w:szCs w:val="40"/>
        </w:rPr>
        <w:t>1</w:t>
      </w:r>
      <w:r w:rsidR="00856483">
        <w:rPr>
          <w:rFonts w:ascii="Times New Roman" w:hAnsi="Times New Roman"/>
          <w:sz w:val="28"/>
          <w:szCs w:val="40"/>
          <w:lang w:val="en-US"/>
        </w:rPr>
        <w:t>0</w:t>
      </w:r>
    </w:p>
    <w:p w14:paraId="48D5D5CD" w14:textId="0939C88C" w:rsidR="00EE76C1" w:rsidRPr="00856483" w:rsidRDefault="00000000">
      <w:pPr>
        <w:rPr>
          <w:rFonts w:ascii="Times New Roman" w:hAnsi="Times New Roman"/>
          <w:sz w:val="28"/>
          <w:szCs w:val="40"/>
        </w:rPr>
      </w:pPr>
      <w:r>
        <w:rPr>
          <w:rFonts w:ascii="Times New Roman" w:hAnsi="Times New Roman"/>
          <w:sz w:val="28"/>
          <w:szCs w:val="40"/>
        </w:rPr>
        <w:t>Адрес предприятия-</w:t>
      </w:r>
      <w:proofErr w:type="gramStart"/>
      <w:r>
        <w:rPr>
          <w:rFonts w:ascii="Times New Roman" w:hAnsi="Times New Roman"/>
          <w:sz w:val="28"/>
          <w:szCs w:val="40"/>
        </w:rPr>
        <w:t>изготовителя….</w:t>
      </w:r>
      <w:proofErr w:type="gramEnd"/>
      <w:r>
        <w:rPr>
          <w:rFonts w:ascii="Times New Roman" w:hAnsi="Times New Roman"/>
          <w:sz w:val="28"/>
          <w:szCs w:val="40"/>
        </w:rPr>
        <w:t>…</w:t>
      </w:r>
      <w:proofErr w:type="gramStart"/>
      <w:r>
        <w:rPr>
          <w:rFonts w:ascii="Times New Roman" w:hAnsi="Times New Roman"/>
          <w:sz w:val="28"/>
          <w:szCs w:val="40"/>
        </w:rPr>
        <w:t>…….</w:t>
      </w:r>
      <w:proofErr w:type="gramEnd"/>
      <w:r>
        <w:rPr>
          <w:rFonts w:ascii="Times New Roman" w:hAnsi="Times New Roman"/>
          <w:sz w:val="28"/>
          <w:szCs w:val="40"/>
        </w:rPr>
        <w:t>.……………………………</w:t>
      </w:r>
      <w:proofErr w:type="gramStart"/>
      <w:r>
        <w:rPr>
          <w:rFonts w:ascii="Times New Roman" w:hAnsi="Times New Roman"/>
          <w:sz w:val="28"/>
          <w:szCs w:val="40"/>
        </w:rPr>
        <w:t>…....</w:t>
      </w:r>
      <w:proofErr w:type="gramEnd"/>
      <w:r w:rsidR="00856483" w:rsidRPr="00856483">
        <w:rPr>
          <w:rFonts w:ascii="Times New Roman" w:hAnsi="Times New Roman"/>
          <w:sz w:val="28"/>
          <w:szCs w:val="40"/>
        </w:rPr>
        <w:t>11</w:t>
      </w:r>
    </w:p>
    <w:p w14:paraId="4E78012C" w14:textId="7C8B0179" w:rsidR="00EE76C1" w:rsidRPr="00856483" w:rsidRDefault="00000000">
      <w:pPr>
        <w:rPr>
          <w:rFonts w:ascii="Times New Roman" w:hAnsi="Times New Roman"/>
          <w:szCs w:val="32"/>
        </w:rPr>
      </w:pPr>
      <w:r>
        <w:rPr>
          <w:rFonts w:ascii="Times New Roman" w:hAnsi="Times New Roman"/>
          <w:sz w:val="28"/>
          <w:szCs w:val="40"/>
        </w:rPr>
        <w:t xml:space="preserve">Гарантийный </w:t>
      </w:r>
      <w:proofErr w:type="gramStart"/>
      <w:r>
        <w:rPr>
          <w:rFonts w:ascii="Times New Roman" w:hAnsi="Times New Roman"/>
          <w:sz w:val="28"/>
          <w:szCs w:val="40"/>
        </w:rPr>
        <w:t>талон..</w:t>
      </w:r>
      <w:proofErr w:type="gramEnd"/>
      <w:r>
        <w:rPr>
          <w:rFonts w:ascii="Times New Roman" w:hAnsi="Times New Roman"/>
          <w:sz w:val="28"/>
          <w:szCs w:val="40"/>
        </w:rPr>
        <w:t>………………………………………</w:t>
      </w:r>
      <w:proofErr w:type="gramStart"/>
      <w:r>
        <w:rPr>
          <w:rFonts w:ascii="Times New Roman" w:hAnsi="Times New Roman"/>
          <w:sz w:val="28"/>
          <w:szCs w:val="40"/>
        </w:rPr>
        <w:t>…….</w:t>
      </w:r>
      <w:proofErr w:type="gramEnd"/>
      <w:r>
        <w:rPr>
          <w:rFonts w:ascii="Times New Roman" w:hAnsi="Times New Roman"/>
          <w:sz w:val="28"/>
          <w:szCs w:val="40"/>
        </w:rPr>
        <w:t>………</w:t>
      </w:r>
      <w:proofErr w:type="gramStart"/>
      <w:r>
        <w:rPr>
          <w:rFonts w:ascii="Times New Roman" w:hAnsi="Times New Roman"/>
          <w:sz w:val="28"/>
          <w:szCs w:val="40"/>
        </w:rPr>
        <w:t>......….</w:t>
      </w:r>
      <w:proofErr w:type="gramEnd"/>
      <w:r>
        <w:rPr>
          <w:rFonts w:ascii="Times New Roman" w:hAnsi="Times New Roman"/>
          <w:sz w:val="28"/>
          <w:szCs w:val="40"/>
        </w:rPr>
        <w:t>.</w:t>
      </w:r>
      <w:r w:rsidR="00856483" w:rsidRPr="00856483">
        <w:rPr>
          <w:rFonts w:ascii="Times New Roman" w:hAnsi="Times New Roman"/>
          <w:sz w:val="28"/>
          <w:szCs w:val="40"/>
        </w:rPr>
        <w:t>12</w:t>
      </w:r>
    </w:p>
    <w:p w14:paraId="6CD1DDCF" w14:textId="77777777" w:rsidR="00EE76C1" w:rsidRDefault="00EE76C1">
      <w:pPr>
        <w:rPr>
          <w:sz w:val="32"/>
          <w:szCs w:val="32"/>
        </w:rPr>
      </w:pPr>
    </w:p>
    <w:p w14:paraId="4A372C75" w14:textId="77777777" w:rsidR="00EE76C1" w:rsidRDefault="00EE76C1">
      <w:pPr>
        <w:rPr>
          <w:sz w:val="32"/>
          <w:szCs w:val="32"/>
        </w:rPr>
      </w:pPr>
    </w:p>
    <w:p w14:paraId="14C68374" w14:textId="25F7D738" w:rsidR="00EE76C1" w:rsidRDefault="00000000">
      <w:pPr>
        <w:ind w:left="360"/>
        <w:jc w:val="center"/>
        <w:rPr>
          <w:rFonts w:ascii="Times New Roman" w:hAnsi="Times New Roman"/>
          <w:b/>
          <w:sz w:val="28"/>
          <w:szCs w:val="28"/>
        </w:rPr>
      </w:pPr>
      <w:bookmarkStart w:id="0" w:name="_Toc389472780"/>
      <w:r>
        <w:rPr>
          <w:rFonts w:ascii="Times New Roman" w:hAnsi="Times New Roman"/>
          <w:noProof/>
          <w:sz w:val="28"/>
          <w:szCs w:val="28"/>
        </w:rPr>
        <w:lastRenderedPageBreak/>
        <w:drawing>
          <wp:anchor distT="0" distB="0" distL="114300" distR="114300" simplePos="0" relativeHeight="251650560" behindDoc="1" locked="0" layoutInCell="1" allowOverlap="1" wp14:anchorId="77C49B5C" wp14:editId="4C891853">
            <wp:simplePos x="0" y="0"/>
            <wp:positionH relativeFrom="column">
              <wp:posOffset>0</wp:posOffset>
            </wp:positionH>
            <wp:positionV relativeFrom="paragraph">
              <wp:posOffset>127635</wp:posOffset>
            </wp:positionV>
            <wp:extent cx="504190" cy="941070"/>
            <wp:effectExtent l="0" t="0" r="0" b="0"/>
            <wp:wrapTight wrapText="bothSides">
              <wp:wrapPolygon edited="0">
                <wp:start x="0" y="0"/>
                <wp:lineTo x="0" y="20988"/>
                <wp:lineTo x="20403" y="20988"/>
                <wp:lineTo x="20403" y="0"/>
                <wp:lineTo x="0" y="0"/>
              </wp:wrapPolygon>
            </wp:wrapTight>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190" cy="941070"/>
                    </a:xfrm>
                    <a:prstGeom prst="rect">
                      <a:avLst/>
                    </a:prstGeom>
                    <a:noFill/>
                    <a:ln>
                      <a:noFill/>
                    </a:ln>
                  </pic:spPr>
                </pic:pic>
              </a:graphicData>
            </a:graphic>
          </wp:anchor>
        </w:drawing>
      </w:r>
      <w:r w:rsidR="00856483">
        <w:rPr>
          <w:rFonts w:ascii="Times New Roman" w:hAnsi="Times New Roman"/>
          <w:b/>
          <w:sz w:val="28"/>
          <w:szCs w:val="28"/>
        </w:rPr>
        <w:t>П</w:t>
      </w:r>
      <w:r>
        <w:rPr>
          <w:rFonts w:ascii="Times New Roman" w:hAnsi="Times New Roman"/>
          <w:b/>
          <w:sz w:val="28"/>
          <w:szCs w:val="28"/>
        </w:rPr>
        <w:t>РАВИЛА БЕЗОПАСНОСТИ</w:t>
      </w:r>
      <w:bookmarkEnd w:id="0"/>
    </w:p>
    <w:p w14:paraId="1EADC485" w14:textId="77777777" w:rsidR="00EE76C1" w:rsidRDefault="00000000">
      <w:pPr>
        <w:ind w:left="360"/>
        <w:jc w:val="both"/>
        <w:rPr>
          <w:rFonts w:ascii="Times New Roman" w:hAnsi="Times New Roman"/>
          <w:sz w:val="28"/>
          <w:szCs w:val="28"/>
        </w:rPr>
      </w:pPr>
      <w:r>
        <w:rPr>
          <w:rFonts w:ascii="Times New Roman" w:hAnsi="Times New Roman"/>
          <w:sz w:val="28"/>
          <w:szCs w:val="28"/>
        </w:rPr>
        <w:t>Информация, содержащаяся в руководстве по эксплуатации, важна для вашей безопасности, для правильного использования и ухода за устройством.</w:t>
      </w:r>
    </w:p>
    <w:p w14:paraId="0B58F1D2" w14:textId="77777777" w:rsidR="00EE76C1" w:rsidRDefault="00000000">
      <w:pPr>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1584" behindDoc="1" locked="0" layoutInCell="1" allowOverlap="1" wp14:anchorId="42770464" wp14:editId="6AF03ACE">
            <wp:simplePos x="0" y="0"/>
            <wp:positionH relativeFrom="column">
              <wp:posOffset>1270</wp:posOffset>
            </wp:positionH>
            <wp:positionV relativeFrom="paragraph">
              <wp:posOffset>55880</wp:posOffset>
            </wp:positionV>
            <wp:extent cx="527685" cy="541020"/>
            <wp:effectExtent l="0" t="0" r="0" b="0"/>
            <wp:wrapTight wrapText="bothSides">
              <wp:wrapPolygon edited="0">
                <wp:start x="0" y="0"/>
                <wp:lineTo x="0" y="20535"/>
                <wp:lineTo x="21054" y="20535"/>
                <wp:lineTo x="21054" y="0"/>
                <wp:lineTo x="0" y="0"/>
              </wp:wrapPolygon>
            </wp:wrapTight>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685" cy="541020"/>
                    </a:xfrm>
                    <a:prstGeom prst="rect">
                      <a:avLst/>
                    </a:prstGeom>
                    <a:noFill/>
                    <a:ln>
                      <a:noFill/>
                    </a:ln>
                  </pic:spPr>
                </pic:pic>
              </a:graphicData>
            </a:graphic>
          </wp:anchor>
        </w:drawing>
      </w:r>
      <w:r>
        <w:rPr>
          <w:rFonts w:ascii="Times New Roman" w:hAnsi="Times New Roman"/>
          <w:sz w:val="28"/>
          <w:szCs w:val="28"/>
        </w:rPr>
        <w:t>Работа вблизи коротковолнового или микроволнового оборудования может вызвать нестабильность выходных параметров устройства.</w:t>
      </w:r>
    </w:p>
    <w:p w14:paraId="6E41AE0C" w14:textId="77777777" w:rsidR="00EE76C1" w:rsidRDefault="00000000">
      <w:pPr>
        <w:ind w:left="1134" w:hanging="1134"/>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2608" behindDoc="1" locked="0" layoutInCell="1" allowOverlap="1" wp14:anchorId="1D0CDFCF" wp14:editId="11F2BC21">
            <wp:simplePos x="0" y="0"/>
            <wp:positionH relativeFrom="column">
              <wp:posOffset>-53975</wp:posOffset>
            </wp:positionH>
            <wp:positionV relativeFrom="paragraph">
              <wp:posOffset>119380</wp:posOffset>
            </wp:positionV>
            <wp:extent cx="641985" cy="618490"/>
            <wp:effectExtent l="0" t="0" r="0" b="0"/>
            <wp:wrapTight wrapText="bothSides">
              <wp:wrapPolygon edited="0">
                <wp:start x="0" y="0"/>
                <wp:lineTo x="0" y="20624"/>
                <wp:lineTo x="21151" y="20624"/>
                <wp:lineTo x="21151" y="0"/>
                <wp:lineTo x="0" y="0"/>
              </wp:wrapPolygon>
            </wp:wrapTight>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41985" cy="618490"/>
                    </a:xfrm>
                    <a:prstGeom prst="rect">
                      <a:avLst/>
                    </a:prstGeom>
                    <a:noFill/>
                    <a:ln>
                      <a:noFill/>
                    </a:ln>
                  </pic:spPr>
                </pic:pic>
              </a:graphicData>
            </a:graphic>
          </wp:anchor>
        </w:drawing>
      </w:r>
      <w:r>
        <w:rPr>
          <w:rFonts w:ascii="Times New Roman" w:hAnsi="Times New Roman"/>
          <w:sz w:val="28"/>
          <w:szCs w:val="28"/>
        </w:rPr>
        <w:t xml:space="preserve">Перед использованием устройства убедитесь, что напряжение сети соответствует требованиям сетевого источника питания. Запрещено использовать сетевой источник питания при несоответствии параметров сети. </w:t>
      </w:r>
    </w:p>
    <w:p w14:paraId="68BEFB5E" w14:textId="77777777" w:rsidR="00EE76C1" w:rsidRDefault="00000000">
      <w:pPr>
        <w:ind w:left="1134"/>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3632" behindDoc="1" locked="0" layoutInCell="1" allowOverlap="1" wp14:anchorId="2827ECBF" wp14:editId="1EB21C0D">
            <wp:simplePos x="0" y="0"/>
            <wp:positionH relativeFrom="column">
              <wp:posOffset>-31750</wp:posOffset>
            </wp:positionH>
            <wp:positionV relativeFrom="paragraph">
              <wp:posOffset>1033780</wp:posOffset>
            </wp:positionV>
            <wp:extent cx="651510" cy="1499870"/>
            <wp:effectExtent l="0" t="0" r="0" b="0"/>
            <wp:wrapTight wrapText="bothSides">
              <wp:wrapPolygon edited="0">
                <wp:start x="0" y="0"/>
                <wp:lineTo x="0" y="21399"/>
                <wp:lineTo x="20842" y="21399"/>
                <wp:lineTo x="20842" y="0"/>
                <wp:lineTo x="0" y="0"/>
              </wp:wrapPolygon>
            </wp:wrapTight>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1510" cy="1499870"/>
                    </a:xfrm>
                    <a:prstGeom prst="rect">
                      <a:avLst/>
                    </a:prstGeom>
                    <a:noFill/>
                    <a:ln>
                      <a:noFill/>
                    </a:ln>
                  </pic:spPr>
                </pic:pic>
              </a:graphicData>
            </a:graphic>
          </wp:anchor>
        </w:drawing>
      </w:r>
      <w:r>
        <w:rPr>
          <w:rFonts w:ascii="Times New Roman" w:hAnsi="Times New Roman"/>
          <w:noProof/>
          <w:sz w:val="28"/>
          <w:szCs w:val="28"/>
        </w:rPr>
        <w:drawing>
          <wp:anchor distT="0" distB="0" distL="114300" distR="114300" simplePos="0" relativeHeight="251662848" behindDoc="1" locked="0" layoutInCell="1" allowOverlap="1" wp14:anchorId="31EAEF32" wp14:editId="1CE72E27">
            <wp:simplePos x="0" y="0"/>
            <wp:positionH relativeFrom="margin">
              <wp:posOffset>1270</wp:posOffset>
            </wp:positionH>
            <wp:positionV relativeFrom="paragraph">
              <wp:posOffset>39370</wp:posOffset>
            </wp:positionV>
            <wp:extent cx="618490" cy="626110"/>
            <wp:effectExtent l="0" t="0" r="0" b="0"/>
            <wp:wrapTight wrapText="bothSides">
              <wp:wrapPolygon edited="0">
                <wp:start x="0" y="0"/>
                <wp:lineTo x="0" y="21030"/>
                <wp:lineTo x="20624" y="21030"/>
                <wp:lineTo x="20624" y="0"/>
                <wp:lineTo x="0" y="0"/>
              </wp:wrapPolygon>
            </wp:wrapTight>
            <wp:docPr id="1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490" cy="626110"/>
                    </a:xfrm>
                    <a:prstGeom prst="rect">
                      <a:avLst/>
                    </a:prstGeom>
                    <a:noFill/>
                    <a:ln>
                      <a:noFill/>
                    </a:ln>
                  </pic:spPr>
                </pic:pic>
              </a:graphicData>
            </a:graphic>
          </wp:anchor>
        </w:drawing>
      </w:r>
      <w:r>
        <w:rPr>
          <w:rFonts w:ascii="Times New Roman" w:hAnsi="Times New Roman"/>
          <w:sz w:val="28"/>
          <w:szCs w:val="28"/>
        </w:rPr>
        <w:t>Используйте только источник питания, поставляемый производителем в комплекте с устройством или с аналогичными техническими характеристиками. Использование другого источника питания может привести к выходу аппарата из строя, а также к риску поражения электрическим током.</w:t>
      </w:r>
    </w:p>
    <w:p w14:paraId="01BE2C7B" w14:textId="77777777" w:rsidR="00EE76C1" w:rsidRDefault="00000000">
      <w:pPr>
        <w:jc w:val="both"/>
        <w:rPr>
          <w:rFonts w:ascii="Times New Roman" w:hAnsi="Times New Roman"/>
          <w:sz w:val="28"/>
          <w:szCs w:val="28"/>
        </w:rPr>
      </w:pPr>
      <w:r>
        <w:rPr>
          <w:rFonts w:ascii="Times New Roman" w:hAnsi="Times New Roman"/>
          <w:sz w:val="28"/>
          <w:szCs w:val="28"/>
        </w:rPr>
        <w:t>Изделие содержит хрупкие элементы. Предохраняйте его от ударов.</w:t>
      </w:r>
    </w:p>
    <w:p w14:paraId="77BD0A4D" w14:textId="77777777" w:rsidR="00EE76C1" w:rsidRDefault="00000000">
      <w:pPr>
        <w:jc w:val="both"/>
        <w:rPr>
          <w:rFonts w:ascii="Times New Roman" w:hAnsi="Times New Roman"/>
          <w:sz w:val="28"/>
          <w:szCs w:val="28"/>
        </w:rPr>
      </w:pPr>
      <w:r>
        <w:rPr>
          <w:rFonts w:ascii="Times New Roman" w:hAnsi="Times New Roman"/>
          <w:sz w:val="28"/>
          <w:szCs w:val="28"/>
        </w:rPr>
        <w:t>Избегайте длительного нахождения аппарата под воздействием прямых солнечных лучей при высокой (&gt;25°C) температуре воздуха. Это может вызвать разрушение элементов питания.</w:t>
      </w:r>
    </w:p>
    <w:p w14:paraId="2A411ED7" w14:textId="77777777" w:rsidR="00EE76C1" w:rsidRDefault="00000000">
      <w:pPr>
        <w:ind w:left="127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4656" behindDoc="1" locked="0" layoutInCell="1" allowOverlap="1" wp14:anchorId="6BE2519A" wp14:editId="64616D11">
            <wp:simplePos x="0" y="0"/>
            <wp:positionH relativeFrom="margin">
              <wp:align>left</wp:align>
            </wp:positionH>
            <wp:positionV relativeFrom="paragraph">
              <wp:posOffset>182245</wp:posOffset>
            </wp:positionV>
            <wp:extent cx="676275" cy="704850"/>
            <wp:effectExtent l="0" t="0" r="9525" b="0"/>
            <wp:wrapTight wrapText="bothSides">
              <wp:wrapPolygon edited="0">
                <wp:start x="0" y="0"/>
                <wp:lineTo x="0" y="21016"/>
                <wp:lineTo x="21296" y="21016"/>
                <wp:lineTo x="21296" y="0"/>
                <wp:lineTo x="0" y="0"/>
              </wp:wrapPolygon>
            </wp:wrapTight>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76275" cy="704850"/>
                    </a:xfrm>
                    <a:prstGeom prst="rect">
                      <a:avLst/>
                    </a:prstGeom>
                    <a:noFill/>
                    <a:ln>
                      <a:noFill/>
                    </a:ln>
                  </pic:spPr>
                </pic:pic>
              </a:graphicData>
            </a:graphic>
          </wp:anchor>
        </w:drawing>
      </w:r>
      <w:r>
        <w:rPr>
          <w:rFonts w:ascii="Times New Roman" w:hAnsi="Times New Roman"/>
          <w:sz w:val="28"/>
          <w:szCs w:val="28"/>
        </w:rPr>
        <w:t>Аппарат не является водонепроницаемым. Оберегайте его от попадания капель, не пользуйтесь аппаратом в помещении с высокой влажностью, не ставьте на устройства емкости с жидкостями.</w:t>
      </w:r>
    </w:p>
    <w:p w14:paraId="1F48FA0B" w14:textId="77777777" w:rsidR="00EE76C1" w:rsidRDefault="00000000">
      <w:pPr>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5680" behindDoc="1" locked="0" layoutInCell="1" allowOverlap="1" wp14:anchorId="08A20337" wp14:editId="4A6206E2">
            <wp:simplePos x="0" y="0"/>
            <wp:positionH relativeFrom="column">
              <wp:posOffset>635</wp:posOffset>
            </wp:positionH>
            <wp:positionV relativeFrom="paragraph">
              <wp:posOffset>2540</wp:posOffset>
            </wp:positionV>
            <wp:extent cx="714375" cy="723900"/>
            <wp:effectExtent l="0" t="0" r="0" b="0"/>
            <wp:wrapTight wrapText="bothSides">
              <wp:wrapPolygon edited="0">
                <wp:start x="0" y="0"/>
                <wp:lineTo x="0" y="21032"/>
                <wp:lineTo x="21312" y="21032"/>
                <wp:lineTo x="21312" y="0"/>
                <wp:lineTo x="0" y="0"/>
              </wp:wrapPolygon>
            </wp:wrapTight>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14375" cy="723900"/>
                    </a:xfrm>
                    <a:prstGeom prst="rect">
                      <a:avLst/>
                    </a:prstGeom>
                    <a:noFill/>
                    <a:ln>
                      <a:noFill/>
                    </a:ln>
                  </pic:spPr>
                </pic:pic>
              </a:graphicData>
            </a:graphic>
          </wp:anchor>
        </w:drawing>
      </w:r>
      <w:r>
        <w:rPr>
          <w:rFonts w:ascii="Times New Roman" w:hAnsi="Times New Roman"/>
          <w:sz w:val="28"/>
          <w:szCs w:val="28"/>
        </w:rPr>
        <w:t>Все работы по ремонту изделия должны проводить квалифицированные специалисты на предприятии изготовителе.</w:t>
      </w:r>
    </w:p>
    <w:p w14:paraId="4DAD4CF7" w14:textId="77777777" w:rsidR="00EE76C1" w:rsidRDefault="00000000">
      <w:pPr>
        <w:ind w:left="1276"/>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7728" behindDoc="1" locked="0" layoutInCell="1" allowOverlap="1" wp14:anchorId="2DAEE4E5" wp14:editId="298FE209">
            <wp:simplePos x="0" y="0"/>
            <wp:positionH relativeFrom="margin">
              <wp:align>left</wp:align>
            </wp:positionH>
            <wp:positionV relativeFrom="paragraph">
              <wp:posOffset>185420</wp:posOffset>
            </wp:positionV>
            <wp:extent cx="714375" cy="804545"/>
            <wp:effectExtent l="0" t="0" r="9525" b="0"/>
            <wp:wrapTight wrapText="bothSides">
              <wp:wrapPolygon edited="0">
                <wp:start x="0" y="0"/>
                <wp:lineTo x="0" y="20969"/>
                <wp:lineTo x="21312" y="20969"/>
                <wp:lineTo x="21312" y="0"/>
                <wp:lineTo x="0" y="0"/>
              </wp:wrapPolygon>
            </wp:wrapTight>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14375" cy="804545"/>
                    </a:xfrm>
                    <a:prstGeom prst="rect">
                      <a:avLst/>
                    </a:prstGeom>
                    <a:noFill/>
                    <a:ln>
                      <a:noFill/>
                    </a:ln>
                  </pic:spPr>
                </pic:pic>
              </a:graphicData>
            </a:graphic>
          </wp:anchor>
        </w:drawing>
      </w:r>
      <w:r>
        <w:rPr>
          <w:rFonts w:ascii="Times New Roman" w:hAnsi="Times New Roman"/>
          <w:b/>
          <w:sz w:val="28"/>
          <w:szCs w:val="28"/>
        </w:rPr>
        <w:t>Условия транспортирования</w:t>
      </w:r>
      <w:r>
        <w:rPr>
          <w:rFonts w:ascii="Times New Roman" w:hAnsi="Times New Roman"/>
          <w:sz w:val="28"/>
          <w:szCs w:val="28"/>
        </w:rPr>
        <w:t>: температура от минус 50 до плюс 50 С, относительная влажность воздуха от 30 до 93 %, атмосферное давление от 70 до 106 кПа (от 525 до 795 мм рт. ст.).</w:t>
      </w:r>
    </w:p>
    <w:p w14:paraId="0C6E78D3" w14:textId="77777777" w:rsidR="00EE76C1" w:rsidRDefault="00EE76C1">
      <w:pPr>
        <w:ind w:left="1276"/>
        <w:jc w:val="both"/>
        <w:rPr>
          <w:rFonts w:ascii="Times New Roman" w:hAnsi="Times New Roman"/>
          <w:sz w:val="28"/>
          <w:szCs w:val="28"/>
        </w:rPr>
      </w:pPr>
    </w:p>
    <w:p w14:paraId="051DE902" w14:textId="77777777" w:rsidR="00EE76C1" w:rsidRDefault="00000000">
      <w:pPr>
        <w:ind w:left="1276"/>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6704" behindDoc="1" locked="0" layoutInCell="1" allowOverlap="1" wp14:anchorId="0FDF39A1" wp14:editId="01B29E79">
            <wp:simplePos x="0" y="0"/>
            <wp:positionH relativeFrom="column">
              <wp:posOffset>635</wp:posOffset>
            </wp:positionH>
            <wp:positionV relativeFrom="paragraph">
              <wp:posOffset>-3175</wp:posOffset>
            </wp:positionV>
            <wp:extent cx="714375" cy="749935"/>
            <wp:effectExtent l="0" t="0" r="0" b="0"/>
            <wp:wrapTight wrapText="bothSides">
              <wp:wrapPolygon edited="0">
                <wp:start x="0" y="0"/>
                <wp:lineTo x="0" y="20850"/>
                <wp:lineTo x="21312" y="20850"/>
                <wp:lineTo x="21312" y="0"/>
                <wp:lineTo x="0" y="0"/>
              </wp:wrapPolygon>
            </wp:wrapTight>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14375" cy="749935"/>
                    </a:xfrm>
                    <a:prstGeom prst="rect">
                      <a:avLst/>
                    </a:prstGeom>
                    <a:noFill/>
                    <a:ln>
                      <a:noFill/>
                    </a:ln>
                  </pic:spPr>
                </pic:pic>
              </a:graphicData>
            </a:graphic>
          </wp:anchor>
        </w:drawing>
      </w:r>
      <w:r>
        <w:rPr>
          <w:rFonts w:ascii="Times New Roman" w:hAnsi="Times New Roman"/>
          <w:b/>
          <w:sz w:val="28"/>
          <w:szCs w:val="28"/>
        </w:rPr>
        <w:t>Условия хранения</w:t>
      </w:r>
      <w:r>
        <w:rPr>
          <w:rFonts w:ascii="Times New Roman" w:hAnsi="Times New Roman"/>
          <w:sz w:val="28"/>
          <w:szCs w:val="28"/>
        </w:rPr>
        <w:t>: температура от минус 50 до плюс 45С, относительная влажность воздуха от 30до 93%, атмосферное давление от 70 до 106 кПа (от 525 до 795мм рт. ст.).</w:t>
      </w:r>
    </w:p>
    <w:p w14:paraId="6780A799" w14:textId="77777777" w:rsidR="00EE76C1" w:rsidRDefault="00000000">
      <w:pPr>
        <w:jc w:val="both"/>
        <w:rPr>
          <w:rFonts w:ascii="Times New Roman" w:hAnsi="Times New Roman"/>
          <w:sz w:val="28"/>
          <w:szCs w:val="36"/>
        </w:rPr>
      </w:pPr>
      <w:r>
        <w:rPr>
          <w:rFonts w:ascii="Times New Roman" w:hAnsi="Times New Roman"/>
          <w:noProof/>
          <w:sz w:val="28"/>
          <w:szCs w:val="36"/>
        </w:rPr>
        <w:drawing>
          <wp:anchor distT="0" distB="0" distL="114300" distR="114300" simplePos="0" relativeHeight="251659776" behindDoc="1" locked="0" layoutInCell="1" allowOverlap="1" wp14:anchorId="3C763849" wp14:editId="1E5A286F">
            <wp:simplePos x="0" y="0"/>
            <wp:positionH relativeFrom="column">
              <wp:posOffset>40005</wp:posOffset>
            </wp:positionH>
            <wp:positionV relativeFrom="paragraph">
              <wp:posOffset>74930</wp:posOffset>
            </wp:positionV>
            <wp:extent cx="640715" cy="742950"/>
            <wp:effectExtent l="0" t="0" r="0" b="0"/>
            <wp:wrapTight wrapText="bothSides">
              <wp:wrapPolygon edited="0">
                <wp:start x="0" y="0"/>
                <wp:lineTo x="0" y="21046"/>
                <wp:lineTo x="21193" y="21046"/>
                <wp:lineTo x="21193" y="0"/>
                <wp:lineTo x="0" y="0"/>
              </wp:wrapPolygon>
            </wp:wrapTight>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40715" cy="742950"/>
                    </a:xfrm>
                    <a:prstGeom prst="rect">
                      <a:avLst/>
                    </a:prstGeom>
                    <a:noFill/>
                    <a:ln>
                      <a:noFill/>
                    </a:ln>
                  </pic:spPr>
                </pic:pic>
              </a:graphicData>
            </a:graphic>
          </wp:anchor>
        </w:drawing>
      </w:r>
      <w:r>
        <w:rPr>
          <w:rFonts w:ascii="Times New Roman" w:hAnsi="Times New Roman"/>
          <w:sz w:val="28"/>
          <w:szCs w:val="36"/>
        </w:rPr>
        <w:t>Условия эксплуатации: температура от плюс 10 до плюс 35С, относительная влажность воздуха от 30 до 93 %, атмосферное давление от 70 до 106 кПа (от 525 до 795 мм рт. ст.).</w:t>
      </w:r>
    </w:p>
    <w:p w14:paraId="4DAA896C" w14:textId="77777777" w:rsidR="00EE76C1" w:rsidRDefault="00000000">
      <w:pPr>
        <w:ind w:left="1418"/>
        <w:jc w:val="both"/>
        <w:rPr>
          <w:rFonts w:ascii="Times New Roman" w:hAnsi="Times New Roman"/>
          <w:sz w:val="28"/>
          <w:szCs w:val="36"/>
        </w:rPr>
      </w:pPr>
      <w:r>
        <w:rPr>
          <w:rFonts w:ascii="Times New Roman" w:hAnsi="Times New Roman"/>
          <w:noProof/>
          <w:sz w:val="28"/>
          <w:szCs w:val="36"/>
        </w:rPr>
        <w:drawing>
          <wp:anchor distT="0" distB="0" distL="114300" distR="114300" simplePos="0" relativeHeight="251658752" behindDoc="1" locked="0" layoutInCell="1" allowOverlap="1" wp14:anchorId="03CDE1A0" wp14:editId="0C556C8D">
            <wp:simplePos x="0" y="0"/>
            <wp:positionH relativeFrom="column">
              <wp:posOffset>100330</wp:posOffset>
            </wp:positionH>
            <wp:positionV relativeFrom="paragraph">
              <wp:posOffset>147320</wp:posOffset>
            </wp:positionV>
            <wp:extent cx="614680" cy="607060"/>
            <wp:effectExtent l="0" t="0" r="0" b="0"/>
            <wp:wrapTight wrapText="bothSides">
              <wp:wrapPolygon edited="0">
                <wp:start x="0" y="0"/>
                <wp:lineTo x="0" y="21013"/>
                <wp:lineTo x="20752" y="21013"/>
                <wp:lineTo x="20752" y="0"/>
                <wp:lineTo x="0" y="0"/>
              </wp:wrapPolygon>
            </wp:wrapTight>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4680" cy="607060"/>
                    </a:xfrm>
                    <a:prstGeom prst="rect">
                      <a:avLst/>
                    </a:prstGeom>
                    <a:noFill/>
                    <a:ln>
                      <a:noFill/>
                    </a:ln>
                  </pic:spPr>
                </pic:pic>
              </a:graphicData>
            </a:graphic>
          </wp:anchor>
        </w:drawing>
      </w:r>
      <w:r>
        <w:rPr>
          <w:rFonts w:ascii="Times New Roman" w:hAnsi="Times New Roman"/>
          <w:sz w:val="28"/>
          <w:szCs w:val="36"/>
        </w:rPr>
        <w:t>Внимание! Если устройство хранилось при температуре окружающего воздуха ниже 10°C, выдержите его в помещении при комнатной температуре не менее двух часов перед использованием.</w:t>
      </w:r>
    </w:p>
    <w:p w14:paraId="2266E335" w14:textId="77777777" w:rsidR="00EE76C1" w:rsidRDefault="00000000">
      <w:pPr>
        <w:ind w:left="1418"/>
        <w:jc w:val="both"/>
        <w:rPr>
          <w:rFonts w:ascii="Times New Roman" w:hAnsi="Times New Roman"/>
          <w:sz w:val="28"/>
          <w:szCs w:val="36"/>
        </w:rPr>
      </w:pPr>
      <w:r>
        <w:rPr>
          <w:rFonts w:ascii="Times New Roman" w:hAnsi="Times New Roman"/>
          <w:noProof/>
          <w:sz w:val="28"/>
          <w:szCs w:val="36"/>
        </w:rPr>
        <w:drawing>
          <wp:anchor distT="0" distB="0" distL="114300" distR="114300" simplePos="0" relativeHeight="251660800" behindDoc="1" locked="0" layoutInCell="1" allowOverlap="1" wp14:anchorId="44322441" wp14:editId="52A5B2F2">
            <wp:simplePos x="0" y="0"/>
            <wp:positionH relativeFrom="column">
              <wp:posOffset>134620</wp:posOffset>
            </wp:positionH>
            <wp:positionV relativeFrom="paragraph">
              <wp:posOffset>98425</wp:posOffset>
            </wp:positionV>
            <wp:extent cx="580390" cy="558165"/>
            <wp:effectExtent l="0" t="0" r="0" b="0"/>
            <wp:wrapTight wrapText="bothSides">
              <wp:wrapPolygon edited="0">
                <wp:start x="0" y="0"/>
                <wp:lineTo x="0" y="20642"/>
                <wp:lineTo x="20560" y="20642"/>
                <wp:lineTo x="20560" y="0"/>
                <wp:lineTo x="0" y="0"/>
              </wp:wrapPolygon>
            </wp:wrapTight>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0390" cy="558165"/>
                    </a:xfrm>
                    <a:prstGeom prst="rect">
                      <a:avLst/>
                    </a:prstGeom>
                    <a:noFill/>
                    <a:ln>
                      <a:noFill/>
                    </a:ln>
                  </pic:spPr>
                </pic:pic>
              </a:graphicData>
            </a:graphic>
          </wp:anchor>
        </w:drawing>
      </w:r>
      <w:r>
        <w:rPr>
          <w:rFonts w:ascii="Times New Roman" w:hAnsi="Times New Roman"/>
          <w:sz w:val="28"/>
          <w:szCs w:val="36"/>
        </w:rPr>
        <w:t>Утилизация: материалы упаковки аппарата не оказывают вредного воздействия на окружающую среду, их можно использовать повторно.</w:t>
      </w:r>
    </w:p>
    <w:p w14:paraId="60271C1A" w14:textId="77777777" w:rsidR="00EE76C1" w:rsidRDefault="00000000">
      <w:pPr>
        <w:ind w:left="1276"/>
        <w:jc w:val="both"/>
        <w:rPr>
          <w:rFonts w:ascii="Times New Roman" w:hAnsi="Times New Roman"/>
          <w:sz w:val="32"/>
          <w:szCs w:val="40"/>
        </w:rPr>
      </w:pPr>
      <w:r>
        <w:rPr>
          <w:rFonts w:ascii="Times New Roman" w:hAnsi="Times New Roman"/>
          <w:noProof/>
          <w:sz w:val="28"/>
          <w:szCs w:val="36"/>
        </w:rPr>
        <w:drawing>
          <wp:anchor distT="0" distB="0" distL="114300" distR="114300" simplePos="0" relativeHeight="251661824" behindDoc="0" locked="0" layoutInCell="1" allowOverlap="1" wp14:anchorId="39CEC5E1" wp14:editId="4C8A2C05">
            <wp:simplePos x="0" y="0"/>
            <wp:positionH relativeFrom="column">
              <wp:posOffset>100330</wp:posOffset>
            </wp:positionH>
            <wp:positionV relativeFrom="paragraph">
              <wp:posOffset>94615</wp:posOffset>
            </wp:positionV>
            <wp:extent cx="638175" cy="589915"/>
            <wp:effectExtent l="0" t="0" r="0" b="0"/>
            <wp:wrapSquare wrapText="bothSides"/>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589915"/>
                    </a:xfrm>
                    <a:prstGeom prst="rect">
                      <a:avLst/>
                    </a:prstGeom>
                    <a:noFill/>
                    <a:ln>
                      <a:noFill/>
                    </a:ln>
                  </pic:spPr>
                </pic:pic>
              </a:graphicData>
            </a:graphic>
          </wp:anchor>
        </w:drawing>
      </w:r>
      <w:r>
        <w:rPr>
          <w:rFonts w:ascii="Times New Roman" w:hAnsi="Times New Roman"/>
          <w:sz w:val="28"/>
          <w:szCs w:val="36"/>
        </w:rPr>
        <w:t>Внимание! Аппарат содержит ценные материалы, которые могут быть вторично использованы после утилизации с учетом требований охраны окружающей среды. Их следует сдать в специально предназначенные места (проконсультируйтесь в соответствующих службах).</w:t>
      </w:r>
    </w:p>
    <w:p w14:paraId="576E05F5" w14:textId="77777777" w:rsidR="00EE76C1" w:rsidRDefault="00EE76C1">
      <w:pPr>
        <w:pStyle w:val="1"/>
        <w:rPr>
          <w:sz w:val="40"/>
          <w:szCs w:val="40"/>
        </w:rPr>
      </w:pPr>
    </w:p>
    <w:p w14:paraId="32E77327" w14:textId="77777777" w:rsidR="00EE76C1" w:rsidRDefault="00EE76C1">
      <w:pPr>
        <w:rPr>
          <w:lang w:eastAsia="en-US"/>
        </w:rPr>
      </w:pPr>
    </w:p>
    <w:p w14:paraId="74396F43" w14:textId="77777777" w:rsidR="00EE76C1" w:rsidRDefault="00EE76C1">
      <w:pPr>
        <w:rPr>
          <w:lang w:eastAsia="en-US"/>
        </w:rPr>
      </w:pPr>
    </w:p>
    <w:p w14:paraId="5A6E6436" w14:textId="77777777" w:rsidR="00EE76C1" w:rsidRDefault="00EE76C1">
      <w:pPr>
        <w:rPr>
          <w:lang w:eastAsia="en-US"/>
        </w:rPr>
      </w:pPr>
    </w:p>
    <w:p w14:paraId="580743A8" w14:textId="77777777" w:rsidR="00EE76C1" w:rsidRDefault="00EE76C1">
      <w:pPr>
        <w:rPr>
          <w:lang w:eastAsia="en-US"/>
        </w:rPr>
      </w:pPr>
    </w:p>
    <w:p w14:paraId="29BB6E48" w14:textId="77777777" w:rsidR="00EE76C1" w:rsidRDefault="00EE76C1">
      <w:pPr>
        <w:rPr>
          <w:lang w:eastAsia="en-US"/>
        </w:rPr>
      </w:pPr>
    </w:p>
    <w:p w14:paraId="1682895D" w14:textId="77777777" w:rsidR="00EE76C1" w:rsidRDefault="00EE76C1">
      <w:pPr>
        <w:rPr>
          <w:lang w:eastAsia="en-US"/>
        </w:rPr>
      </w:pPr>
    </w:p>
    <w:p w14:paraId="28DC7A05" w14:textId="77777777" w:rsidR="00EE76C1" w:rsidRDefault="00EE76C1">
      <w:pPr>
        <w:rPr>
          <w:lang w:eastAsia="en-US"/>
        </w:rPr>
      </w:pPr>
    </w:p>
    <w:p w14:paraId="2D41E55D" w14:textId="77777777" w:rsidR="00EE76C1" w:rsidRDefault="00EE76C1">
      <w:pPr>
        <w:rPr>
          <w:lang w:eastAsia="en-US"/>
        </w:rPr>
      </w:pPr>
    </w:p>
    <w:p w14:paraId="5408E891" w14:textId="77777777" w:rsidR="00EE76C1" w:rsidRDefault="00EE76C1">
      <w:pPr>
        <w:rPr>
          <w:lang w:eastAsia="en-US"/>
        </w:rPr>
      </w:pPr>
    </w:p>
    <w:p w14:paraId="74CEDCF6" w14:textId="77777777" w:rsidR="00EE76C1" w:rsidRDefault="00EE76C1">
      <w:pPr>
        <w:rPr>
          <w:lang w:eastAsia="en-US"/>
        </w:rPr>
      </w:pPr>
    </w:p>
    <w:p w14:paraId="3EFFC4D9" w14:textId="77777777" w:rsidR="00EE76C1" w:rsidRDefault="00EE76C1">
      <w:pPr>
        <w:rPr>
          <w:lang w:eastAsia="en-US"/>
        </w:rPr>
      </w:pPr>
    </w:p>
    <w:p w14:paraId="12347ED5" w14:textId="77777777" w:rsidR="00EE76C1" w:rsidRDefault="00000000">
      <w:pPr>
        <w:jc w:val="center"/>
        <w:rPr>
          <w:rFonts w:ascii="Times New Roman" w:hAnsi="Times New Roman"/>
          <w:b/>
          <w:color w:val="000000"/>
          <w:sz w:val="28"/>
          <w:szCs w:val="28"/>
        </w:rPr>
      </w:pPr>
      <w:r>
        <w:rPr>
          <w:rFonts w:ascii="Times New Roman" w:hAnsi="Times New Roman"/>
          <w:b/>
          <w:color w:val="000000"/>
          <w:sz w:val="28"/>
          <w:szCs w:val="28"/>
        </w:rPr>
        <w:lastRenderedPageBreak/>
        <w:t>НАЗНАЧЕНИЕ</w:t>
      </w:r>
    </w:p>
    <w:p w14:paraId="02F25C64" w14:textId="77777777" w:rsidR="00EE76C1" w:rsidRDefault="00000000">
      <w:pPr>
        <w:ind w:firstLine="708"/>
        <w:rPr>
          <w:rFonts w:ascii="Times New Roman" w:hAnsi="Times New Roman"/>
          <w:color w:val="000000"/>
          <w:sz w:val="28"/>
          <w:szCs w:val="28"/>
        </w:rPr>
      </w:pPr>
      <w:r>
        <w:rPr>
          <w:rFonts w:ascii="Times New Roman" w:hAnsi="Times New Roman"/>
          <w:color w:val="000000"/>
          <w:sz w:val="28"/>
          <w:szCs w:val="28"/>
        </w:rPr>
        <w:t>Информационная индукционная система предназначена для передачи звуковой информации, людям с нарушениями функций слуха, использующих слуховой аппарат, имеющий режим «Т» или «МТ» (режим телефонной индукционной катушки), при переключении слухового аппарата в такой режим, человек, находящийся в непосредственной близости от индукционной системы, будет слышать только информацию, трансляция которой идёт через индукционную систему, без окружающих шумов.</w:t>
      </w:r>
    </w:p>
    <w:p w14:paraId="26CF25D9" w14:textId="77777777" w:rsidR="00EE76C1" w:rsidRDefault="00000000">
      <w:pPr>
        <w:ind w:firstLine="708"/>
        <w:rPr>
          <w:rFonts w:ascii="Times New Roman" w:hAnsi="Times New Roman"/>
          <w:color w:val="000000"/>
          <w:sz w:val="28"/>
          <w:szCs w:val="28"/>
        </w:rPr>
      </w:pPr>
      <w:r>
        <w:rPr>
          <w:rFonts w:ascii="Times New Roman" w:hAnsi="Times New Roman"/>
          <w:color w:val="000000"/>
          <w:sz w:val="28"/>
          <w:szCs w:val="28"/>
        </w:rPr>
        <w:t xml:space="preserve">Индукционная система может быть использована как устройство, передающее звуковую информацию от акустических электронных устройств (плеер, компьютер, система оповещения, система роботизированного диалога  и т.п.), будь то электронная очередь или любой иной вид оборудования, для этого должно быть установлено проводное соединение индукционной системы с устройством воспроизведения, при этом, для подключения к индукционной системе должен использоваться кабель имеющий разъем типа </w:t>
      </w:r>
      <w:r>
        <w:rPr>
          <w:rFonts w:ascii="Times New Roman" w:hAnsi="Times New Roman"/>
          <w:color w:val="000000"/>
          <w:sz w:val="28"/>
          <w:szCs w:val="28"/>
          <w:lang w:val="en-US"/>
        </w:rPr>
        <w:t>Jack</w:t>
      </w:r>
      <w:r>
        <w:rPr>
          <w:rFonts w:ascii="Times New Roman" w:hAnsi="Times New Roman"/>
          <w:color w:val="000000"/>
          <w:sz w:val="28"/>
          <w:szCs w:val="28"/>
        </w:rPr>
        <w:t>, диаметром 3,5 мм.</w:t>
      </w:r>
    </w:p>
    <w:p w14:paraId="73EBAE2D" w14:textId="77777777" w:rsidR="00EE76C1" w:rsidRDefault="00000000">
      <w:pPr>
        <w:ind w:firstLine="708"/>
        <w:rPr>
          <w:rFonts w:ascii="Times New Roman" w:hAnsi="Times New Roman"/>
          <w:color w:val="000000"/>
          <w:sz w:val="28"/>
          <w:szCs w:val="28"/>
        </w:rPr>
      </w:pPr>
      <w:r>
        <w:rPr>
          <w:rFonts w:ascii="Times New Roman" w:hAnsi="Times New Roman"/>
          <w:color w:val="000000"/>
          <w:sz w:val="28"/>
          <w:szCs w:val="28"/>
        </w:rPr>
        <w:t xml:space="preserve">Индукционная система может быть использована как передающее устройство при общении посетителя (инвалида по слуху) с персоналом учреждения (зачастую такое взаимодействие происходит на кассах, информационных стойках и т.п.), для этого индукционная система имеет встроенный микрофон. Встроенный высокочувствительный микрофон расположен внутри корпуса. </w:t>
      </w:r>
    </w:p>
    <w:p w14:paraId="3385FBF8" w14:textId="77777777" w:rsidR="00EE76C1" w:rsidRDefault="00000000">
      <w:pPr>
        <w:ind w:firstLine="708"/>
        <w:rPr>
          <w:rFonts w:ascii="Times New Roman" w:hAnsi="Times New Roman"/>
          <w:bCs/>
          <w:color w:val="000000"/>
          <w:sz w:val="28"/>
          <w:szCs w:val="28"/>
        </w:rPr>
      </w:pPr>
      <w:r>
        <w:rPr>
          <w:rFonts w:ascii="Times New Roman" w:hAnsi="Times New Roman"/>
          <w:bCs/>
          <w:color w:val="000000"/>
          <w:sz w:val="28"/>
          <w:szCs w:val="28"/>
        </w:rPr>
        <w:t xml:space="preserve">К индукционной системе может быть подключён внешний электретный микрофон (разъем </w:t>
      </w:r>
      <w:r>
        <w:rPr>
          <w:rFonts w:ascii="Times New Roman" w:hAnsi="Times New Roman"/>
          <w:bCs/>
          <w:color w:val="000000"/>
          <w:sz w:val="28"/>
          <w:szCs w:val="28"/>
          <w:lang w:val="en-US"/>
        </w:rPr>
        <w:t>Jack</w:t>
      </w:r>
      <w:r w:rsidRPr="00856483">
        <w:rPr>
          <w:rFonts w:ascii="Times New Roman" w:hAnsi="Times New Roman"/>
          <w:bCs/>
          <w:color w:val="000000"/>
          <w:sz w:val="28"/>
          <w:szCs w:val="28"/>
        </w:rPr>
        <w:t xml:space="preserve"> </w:t>
      </w:r>
      <w:r>
        <w:rPr>
          <w:rFonts w:ascii="Times New Roman" w:hAnsi="Times New Roman"/>
          <w:bCs/>
          <w:color w:val="000000"/>
          <w:sz w:val="28"/>
          <w:szCs w:val="28"/>
        </w:rPr>
        <w:t>3,5 мм).</w:t>
      </w:r>
    </w:p>
    <w:p w14:paraId="36202A3E" w14:textId="77777777" w:rsidR="00EE76C1" w:rsidRDefault="00EE76C1">
      <w:pPr>
        <w:ind w:firstLine="708"/>
        <w:rPr>
          <w:rFonts w:ascii="Times New Roman" w:hAnsi="Times New Roman"/>
          <w:b/>
          <w:color w:val="000000"/>
          <w:sz w:val="28"/>
          <w:szCs w:val="28"/>
        </w:rPr>
      </w:pPr>
    </w:p>
    <w:p w14:paraId="0B015B80" w14:textId="77777777" w:rsidR="00EE76C1" w:rsidRDefault="00EE76C1">
      <w:pPr>
        <w:ind w:firstLine="708"/>
        <w:rPr>
          <w:rFonts w:ascii="Times New Roman" w:hAnsi="Times New Roman"/>
          <w:b/>
          <w:color w:val="000000"/>
          <w:sz w:val="28"/>
          <w:szCs w:val="28"/>
        </w:rPr>
      </w:pPr>
    </w:p>
    <w:p w14:paraId="4E200235" w14:textId="77777777" w:rsidR="00EE76C1" w:rsidRDefault="00EE76C1">
      <w:pPr>
        <w:ind w:firstLine="708"/>
        <w:rPr>
          <w:rFonts w:ascii="Times New Roman" w:hAnsi="Times New Roman"/>
          <w:b/>
          <w:color w:val="000000"/>
          <w:sz w:val="28"/>
          <w:szCs w:val="28"/>
        </w:rPr>
      </w:pPr>
    </w:p>
    <w:p w14:paraId="3D019ABF" w14:textId="77777777" w:rsidR="00EE76C1" w:rsidRDefault="00EE76C1">
      <w:pPr>
        <w:ind w:firstLine="708"/>
        <w:rPr>
          <w:rFonts w:ascii="Times New Roman" w:hAnsi="Times New Roman"/>
          <w:b/>
          <w:color w:val="000000"/>
          <w:sz w:val="28"/>
          <w:szCs w:val="28"/>
        </w:rPr>
      </w:pPr>
    </w:p>
    <w:p w14:paraId="019A7605" w14:textId="77777777" w:rsidR="00EE76C1" w:rsidRDefault="00EE76C1">
      <w:pPr>
        <w:ind w:firstLine="708"/>
        <w:rPr>
          <w:rFonts w:ascii="Times New Roman" w:hAnsi="Times New Roman"/>
          <w:b/>
          <w:color w:val="000000"/>
          <w:sz w:val="28"/>
          <w:szCs w:val="28"/>
        </w:rPr>
      </w:pPr>
    </w:p>
    <w:p w14:paraId="1DAE4F1F" w14:textId="77777777" w:rsidR="00EE76C1" w:rsidRDefault="00EE76C1">
      <w:pPr>
        <w:ind w:firstLine="708"/>
        <w:rPr>
          <w:rFonts w:ascii="Times New Roman" w:hAnsi="Times New Roman"/>
          <w:b/>
          <w:color w:val="000000"/>
          <w:sz w:val="28"/>
          <w:szCs w:val="28"/>
        </w:rPr>
      </w:pPr>
    </w:p>
    <w:p w14:paraId="431E1FAB" w14:textId="77777777" w:rsidR="00EE76C1" w:rsidRDefault="00EE76C1">
      <w:pPr>
        <w:ind w:firstLine="708"/>
        <w:rPr>
          <w:rFonts w:ascii="Times New Roman" w:hAnsi="Times New Roman"/>
          <w:b/>
          <w:color w:val="000000"/>
          <w:sz w:val="28"/>
          <w:szCs w:val="28"/>
        </w:rPr>
      </w:pPr>
    </w:p>
    <w:p w14:paraId="75B1CC6E" w14:textId="77777777" w:rsidR="00EE76C1" w:rsidRDefault="00000000">
      <w:pPr>
        <w:ind w:firstLine="708"/>
        <w:jc w:val="center"/>
        <w:rPr>
          <w:rFonts w:ascii="Times New Roman" w:hAnsi="Times New Roman"/>
          <w:b/>
          <w:color w:val="000000"/>
          <w:sz w:val="28"/>
          <w:szCs w:val="28"/>
        </w:rPr>
      </w:pPr>
      <w:r>
        <w:rPr>
          <w:rFonts w:ascii="Times New Roman" w:hAnsi="Times New Roman"/>
          <w:b/>
          <w:color w:val="000000"/>
          <w:sz w:val="28"/>
          <w:szCs w:val="28"/>
        </w:rPr>
        <w:lastRenderedPageBreak/>
        <w:t>Возможности использования</w:t>
      </w:r>
    </w:p>
    <w:p w14:paraId="40FC904C" w14:textId="3FFB8F8F"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 xml:space="preserve">Индукционная система </w:t>
      </w:r>
      <w:proofErr w:type="spellStart"/>
      <w:r w:rsidR="00856483">
        <w:rPr>
          <w:rFonts w:eastAsia="Tahoma"/>
          <w:sz w:val="28"/>
          <w:szCs w:val="28"/>
          <w:shd w:val="clear" w:color="auto" w:fill="FFFFFF"/>
        </w:rPr>
        <w:t>Dstrana</w:t>
      </w:r>
      <w:proofErr w:type="spellEnd"/>
      <w:r w:rsidR="00856483" w:rsidRPr="00856483">
        <w:rPr>
          <w:rFonts w:eastAsia="Tahoma"/>
          <w:sz w:val="28"/>
          <w:szCs w:val="28"/>
          <w:shd w:val="clear" w:color="auto" w:fill="FFFFFF"/>
          <w:lang w:val="ru-RU"/>
        </w:rPr>
        <w:t xml:space="preserve"> </w:t>
      </w:r>
      <w:r w:rsidR="00856483">
        <w:rPr>
          <w:rFonts w:eastAsia="Tahoma"/>
          <w:sz w:val="28"/>
          <w:szCs w:val="28"/>
          <w:shd w:val="clear" w:color="auto" w:fill="FFFFFF"/>
        </w:rPr>
        <w:t>Move</w:t>
      </w:r>
      <w:r w:rsidR="00856483" w:rsidRPr="00856483">
        <w:rPr>
          <w:rFonts w:eastAsia="Tahoma"/>
          <w:sz w:val="28"/>
          <w:szCs w:val="28"/>
          <w:shd w:val="clear" w:color="auto" w:fill="FFFFFF"/>
          <w:lang w:val="ru-RU"/>
        </w:rPr>
        <w:t>-5</w:t>
      </w:r>
      <w:r w:rsidRPr="00856483">
        <w:rPr>
          <w:rFonts w:eastAsia="Tahoma"/>
          <w:sz w:val="28"/>
          <w:szCs w:val="28"/>
          <w:shd w:val="clear" w:color="auto" w:fill="FFFFFF"/>
          <w:lang w:val="ru-RU"/>
        </w:rPr>
        <w:t xml:space="preserve"> представляет собой компактное переносное решение для стоек ресепшн, администратора, кассы и других мест с небольшим радиусом действия для обеспечения возможности передавать аудиоинформацию слабослышащим пользователям на слуховой аппарат в режиме Т, с возможностью трансформации в стационарную индукционную петлю с площадью покрытия до 30 </w:t>
      </w:r>
      <w:proofErr w:type="spellStart"/>
      <w:r w:rsidRPr="00856483">
        <w:rPr>
          <w:rFonts w:eastAsia="Tahoma"/>
          <w:sz w:val="28"/>
          <w:szCs w:val="28"/>
          <w:shd w:val="clear" w:color="auto" w:fill="FFFFFF"/>
          <w:lang w:val="ru-RU"/>
        </w:rPr>
        <w:t>м.кв</w:t>
      </w:r>
      <w:proofErr w:type="spellEnd"/>
      <w:r w:rsidRPr="00856483">
        <w:rPr>
          <w:rFonts w:eastAsia="Tahoma"/>
          <w:sz w:val="28"/>
          <w:szCs w:val="28"/>
          <w:shd w:val="clear" w:color="auto" w:fill="FFFFFF"/>
          <w:lang w:val="ru-RU"/>
        </w:rPr>
        <w:t>.</w:t>
      </w:r>
    </w:p>
    <w:p w14:paraId="343882A9" w14:textId="0E667F9D"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 xml:space="preserve">Индукционная система </w:t>
      </w:r>
      <w:proofErr w:type="spellStart"/>
      <w:r w:rsidR="00856483">
        <w:rPr>
          <w:rFonts w:eastAsia="Tahoma"/>
          <w:sz w:val="28"/>
          <w:szCs w:val="28"/>
          <w:shd w:val="clear" w:color="auto" w:fill="FFFFFF"/>
        </w:rPr>
        <w:t>Dstrana</w:t>
      </w:r>
      <w:proofErr w:type="spellEnd"/>
      <w:r w:rsidR="00856483" w:rsidRPr="00856483">
        <w:rPr>
          <w:rFonts w:eastAsia="Tahoma"/>
          <w:sz w:val="28"/>
          <w:szCs w:val="28"/>
          <w:shd w:val="clear" w:color="auto" w:fill="FFFFFF"/>
          <w:lang w:val="ru-RU"/>
        </w:rPr>
        <w:t xml:space="preserve"> </w:t>
      </w:r>
      <w:r w:rsidR="00856483">
        <w:rPr>
          <w:rFonts w:eastAsia="Tahoma"/>
          <w:sz w:val="28"/>
          <w:szCs w:val="28"/>
          <w:shd w:val="clear" w:color="auto" w:fill="FFFFFF"/>
        </w:rPr>
        <w:t>Move</w:t>
      </w:r>
      <w:r w:rsidR="00856483" w:rsidRPr="00856483">
        <w:rPr>
          <w:rFonts w:eastAsia="Tahoma"/>
          <w:sz w:val="28"/>
          <w:szCs w:val="28"/>
          <w:shd w:val="clear" w:color="auto" w:fill="FFFFFF"/>
          <w:lang w:val="ru-RU"/>
        </w:rPr>
        <w:t>-5</w:t>
      </w:r>
      <w:r w:rsidRPr="00856483">
        <w:rPr>
          <w:rFonts w:eastAsia="Tahoma"/>
          <w:sz w:val="28"/>
          <w:szCs w:val="28"/>
          <w:shd w:val="clear" w:color="auto" w:fill="FFFFFF"/>
          <w:lang w:val="ru-RU"/>
        </w:rPr>
        <w:t xml:space="preserve"> обеспечивает радиус действия до 2 м, при использовании в качестве переносного устройства, и может использоваться в местах с повышенной проходимостью и высоким уровнем шума. Инвалид по слуху может переключить свой слуховой аппарат в режим "Т" и получать информацию от собеседника, который говорит в встроенный в прибор микрофон. Таким образом происходит устранение </w:t>
      </w:r>
      <w:proofErr w:type="gramStart"/>
      <w:r w:rsidRPr="00856483">
        <w:rPr>
          <w:rFonts w:eastAsia="Tahoma"/>
          <w:sz w:val="28"/>
          <w:szCs w:val="28"/>
          <w:shd w:val="clear" w:color="auto" w:fill="FFFFFF"/>
          <w:lang w:val="ru-RU"/>
        </w:rPr>
        <w:t>всех лишних шумов</w:t>
      </w:r>
      <w:proofErr w:type="gramEnd"/>
      <w:r w:rsidRPr="00856483">
        <w:rPr>
          <w:rFonts w:eastAsia="Tahoma"/>
          <w:sz w:val="28"/>
          <w:szCs w:val="28"/>
          <w:shd w:val="clear" w:color="auto" w:fill="FFFFFF"/>
          <w:lang w:val="ru-RU"/>
        </w:rPr>
        <w:t xml:space="preserve"> и слабослышащий человек может получить неискаженную информацию о работе заведения, наличии билетов и многого другого.</w:t>
      </w:r>
      <w:r w:rsidRPr="00856483">
        <w:rPr>
          <w:rFonts w:eastAsia="Tahoma"/>
          <w:sz w:val="28"/>
          <w:szCs w:val="28"/>
          <w:shd w:val="clear" w:color="auto" w:fill="FFFFFF"/>
          <w:lang w:val="ru-RU"/>
        </w:rPr>
        <w:br/>
        <w:t xml:space="preserve">Информационная (индукционная) петля </w:t>
      </w:r>
      <w:proofErr w:type="spellStart"/>
      <w:r w:rsidR="00856483">
        <w:rPr>
          <w:rFonts w:eastAsia="Tahoma"/>
          <w:sz w:val="28"/>
          <w:szCs w:val="28"/>
          <w:shd w:val="clear" w:color="auto" w:fill="FFFFFF"/>
        </w:rPr>
        <w:t>Dstrana</w:t>
      </w:r>
      <w:proofErr w:type="spellEnd"/>
      <w:r w:rsidR="00856483" w:rsidRPr="00856483">
        <w:rPr>
          <w:rFonts w:eastAsia="Tahoma"/>
          <w:sz w:val="28"/>
          <w:szCs w:val="28"/>
          <w:shd w:val="clear" w:color="auto" w:fill="FFFFFF"/>
          <w:lang w:val="ru-RU"/>
        </w:rPr>
        <w:t xml:space="preserve"> </w:t>
      </w:r>
      <w:r w:rsidR="00856483">
        <w:rPr>
          <w:rFonts w:eastAsia="Tahoma"/>
          <w:sz w:val="28"/>
          <w:szCs w:val="28"/>
          <w:shd w:val="clear" w:color="auto" w:fill="FFFFFF"/>
        </w:rPr>
        <w:t>Move</w:t>
      </w:r>
      <w:r w:rsidR="00856483" w:rsidRPr="00856483">
        <w:rPr>
          <w:rFonts w:eastAsia="Tahoma"/>
          <w:sz w:val="28"/>
          <w:szCs w:val="28"/>
          <w:shd w:val="clear" w:color="auto" w:fill="FFFFFF"/>
          <w:lang w:val="ru-RU"/>
        </w:rPr>
        <w:t>-5</w:t>
      </w:r>
      <w:r w:rsidRPr="00856483">
        <w:rPr>
          <w:rFonts w:eastAsia="Tahoma"/>
          <w:sz w:val="28"/>
          <w:szCs w:val="28"/>
          <w:shd w:val="clear" w:color="auto" w:fill="FFFFFF"/>
          <w:lang w:val="ru-RU"/>
        </w:rPr>
        <w:t>5 имеет встроенный источник питания, позволяющий работать панели без подключения к сети в течении 5 часов.</w:t>
      </w:r>
    </w:p>
    <w:p w14:paraId="76F95912" w14:textId="77777777"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Имеет встроенный разъем (</w:t>
      </w:r>
      <w:r>
        <w:rPr>
          <w:rFonts w:eastAsia="Tahoma"/>
          <w:sz w:val="28"/>
          <w:szCs w:val="28"/>
          <w:shd w:val="clear" w:color="auto" w:fill="FFFFFF"/>
        </w:rPr>
        <w:t>Jack</w:t>
      </w:r>
      <w:r w:rsidRPr="00856483">
        <w:rPr>
          <w:rFonts w:eastAsia="Tahoma"/>
          <w:sz w:val="28"/>
          <w:szCs w:val="28"/>
          <w:shd w:val="clear" w:color="auto" w:fill="FFFFFF"/>
          <w:lang w:val="ru-RU"/>
        </w:rPr>
        <w:t xml:space="preserve"> 3.5 мм) для подключения внешнего микрофона и/или другого источника аудиосигнала.</w:t>
      </w:r>
    </w:p>
    <w:p w14:paraId="56DAF2E9" w14:textId="77777777" w:rsidR="00EE76C1" w:rsidRPr="00856483" w:rsidRDefault="00000000">
      <w:pPr>
        <w:pStyle w:val="ab"/>
        <w:shd w:val="clear" w:color="auto" w:fill="FFFFFF"/>
        <w:spacing w:beforeAutospacing="0" w:afterAutospacing="0"/>
        <w:rPr>
          <w:rFonts w:eastAsia="Tahoma"/>
          <w:sz w:val="28"/>
          <w:szCs w:val="28"/>
          <w:lang w:val="ru-RU"/>
        </w:rPr>
      </w:pPr>
      <w:r w:rsidRPr="00856483">
        <w:rPr>
          <w:rStyle w:val="a4"/>
          <w:rFonts w:eastAsia="Tahoma"/>
          <w:sz w:val="28"/>
          <w:szCs w:val="28"/>
          <w:shd w:val="clear" w:color="auto" w:fill="FFFFFF"/>
          <w:lang w:val="ru-RU"/>
        </w:rPr>
        <w:t>Гибкость в подключении</w:t>
      </w:r>
    </w:p>
    <w:p w14:paraId="28A5B9B9" w14:textId="77777777" w:rsidR="00EE76C1" w:rsidRPr="00856483" w:rsidRDefault="00000000">
      <w:pPr>
        <w:pStyle w:val="ab"/>
        <w:shd w:val="clear" w:color="auto" w:fill="FFFFFF"/>
        <w:spacing w:beforeAutospacing="0" w:afterAutospacing="0" w:line="240" w:lineRule="atLeast"/>
        <w:rPr>
          <w:rFonts w:eastAsia="Tahoma"/>
          <w:sz w:val="28"/>
          <w:szCs w:val="28"/>
          <w:lang w:val="ru-RU"/>
        </w:rPr>
      </w:pPr>
      <w:r w:rsidRPr="00856483">
        <w:rPr>
          <w:rFonts w:eastAsia="Tahoma"/>
          <w:sz w:val="28"/>
          <w:szCs w:val="28"/>
          <w:shd w:val="clear" w:color="auto" w:fill="FFFFFF"/>
          <w:lang w:val="ru-RU"/>
        </w:rPr>
        <w:t>Интегрируйте информационную панель в любую звуковую или переговорную систему в вашем учреждении или предприятии. Благодаря наличию разъема для подключения внешнего источника аудиосигнала, является универсальным решением для большого числа мест применения. Подключайте систему оповещения электронной очередью, систему информирования для маломобильных групп, систему пожарного оповещения и многое другое. Просто установите систему на поверхность, подключите питание и пользуйтесь. Питание системы осуществляется от сети 220В с помощью сетевого адаптера из комплекта поставки.</w:t>
      </w:r>
    </w:p>
    <w:p w14:paraId="78D2C951" w14:textId="77777777" w:rsidR="00EE76C1" w:rsidRPr="00856483" w:rsidRDefault="00000000">
      <w:pPr>
        <w:pStyle w:val="ab"/>
        <w:shd w:val="clear" w:color="auto" w:fill="FFFFFF"/>
        <w:spacing w:beforeAutospacing="0" w:afterAutospacing="0"/>
        <w:rPr>
          <w:rFonts w:eastAsia="Tahoma"/>
          <w:sz w:val="28"/>
          <w:szCs w:val="28"/>
          <w:lang w:val="ru-RU"/>
        </w:rPr>
      </w:pPr>
      <w:r w:rsidRPr="00856483">
        <w:rPr>
          <w:rStyle w:val="a4"/>
          <w:rFonts w:eastAsia="Tahoma"/>
          <w:sz w:val="28"/>
          <w:szCs w:val="28"/>
          <w:shd w:val="clear" w:color="auto" w:fill="FFFFFF"/>
          <w:lang w:val="ru-RU"/>
        </w:rPr>
        <w:t>Места использования</w:t>
      </w:r>
    </w:p>
    <w:p w14:paraId="498223D5" w14:textId="788DB18A"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Информационная индукционная система для слабослышащих</w:t>
      </w:r>
      <w:r>
        <w:rPr>
          <w:rFonts w:eastAsia="Tahoma"/>
          <w:sz w:val="28"/>
          <w:szCs w:val="28"/>
          <w:shd w:val="clear" w:color="auto" w:fill="FFFFFF"/>
        </w:rPr>
        <w:t> </w:t>
      </w:r>
      <w:proofErr w:type="spellStart"/>
      <w:r w:rsidR="00856483">
        <w:rPr>
          <w:rFonts w:eastAsia="Tahoma"/>
          <w:sz w:val="28"/>
          <w:szCs w:val="28"/>
          <w:shd w:val="clear" w:color="auto" w:fill="FFFFFF"/>
        </w:rPr>
        <w:t>Dstrana</w:t>
      </w:r>
      <w:proofErr w:type="spellEnd"/>
      <w:r w:rsidR="00856483" w:rsidRPr="00856483">
        <w:rPr>
          <w:rFonts w:eastAsia="Tahoma"/>
          <w:sz w:val="28"/>
          <w:szCs w:val="28"/>
          <w:shd w:val="clear" w:color="auto" w:fill="FFFFFF"/>
          <w:lang w:val="ru-RU"/>
        </w:rPr>
        <w:t xml:space="preserve"> </w:t>
      </w:r>
      <w:r w:rsidR="00856483">
        <w:rPr>
          <w:rFonts w:eastAsia="Tahoma"/>
          <w:sz w:val="28"/>
          <w:szCs w:val="28"/>
          <w:shd w:val="clear" w:color="auto" w:fill="FFFFFF"/>
        </w:rPr>
        <w:t>Move</w:t>
      </w:r>
      <w:r w:rsidR="00856483" w:rsidRPr="00856483">
        <w:rPr>
          <w:rFonts w:eastAsia="Tahoma"/>
          <w:sz w:val="28"/>
          <w:szCs w:val="28"/>
          <w:shd w:val="clear" w:color="auto" w:fill="FFFFFF"/>
          <w:lang w:val="ru-RU"/>
        </w:rPr>
        <w:t>-5</w:t>
      </w:r>
      <w:r>
        <w:rPr>
          <w:rFonts w:eastAsia="Tahoma"/>
          <w:sz w:val="28"/>
          <w:szCs w:val="28"/>
          <w:shd w:val="clear" w:color="auto" w:fill="FFFFFF"/>
        </w:rPr>
        <w:t> </w:t>
      </w:r>
      <w:r w:rsidRPr="00856483">
        <w:rPr>
          <w:rFonts w:eastAsia="Tahoma"/>
          <w:sz w:val="28"/>
          <w:szCs w:val="28"/>
          <w:shd w:val="clear" w:color="auto" w:fill="FFFFFF"/>
          <w:lang w:val="ru-RU"/>
        </w:rPr>
        <w:t>рекомендуется к применению в организациях любой сферы обслуживания и посещения инвалидов. Стойка-ресепшн, где все получаю первичную консультацию, консультационное окно, регистратура в поликлинике, банковское окно обслуживания, кабинетная форма обслуживания, стойка регистрации в аэропорту или на вокзале, окно ограниченно доступа (кассы, хранилища, исправительные учреждения), места ожидания, и многие другие места потенциального диалога с инвалидом по слуху (или получения им звуковой информации) использующим слуховой аппарат.</w:t>
      </w:r>
    </w:p>
    <w:p w14:paraId="20A58284" w14:textId="77777777" w:rsidR="00EE76C1" w:rsidRPr="00856483" w:rsidRDefault="00EE76C1">
      <w:pPr>
        <w:pStyle w:val="ab"/>
        <w:shd w:val="clear" w:color="auto" w:fill="FFFFFF"/>
        <w:spacing w:beforeAutospacing="0" w:afterAutospacing="0"/>
        <w:rPr>
          <w:rStyle w:val="a4"/>
          <w:rFonts w:eastAsia="Tahoma"/>
          <w:sz w:val="28"/>
          <w:szCs w:val="28"/>
          <w:shd w:val="clear" w:color="auto" w:fill="FFFFFF"/>
          <w:lang w:val="ru-RU"/>
        </w:rPr>
      </w:pPr>
    </w:p>
    <w:p w14:paraId="088CB728" w14:textId="77777777" w:rsidR="00EE76C1" w:rsidRPr="00856483" w:rsidRDefault="00EE76C1">
      <w:pPr>
        <w:pStyle w:val="ab"/>
        <w:shd w:val="clear" w:color="auto" w:fill="FFFFFF"/>
        <w:spacing w:beforeAutospacing="0" w:afterAutospacing="0"/>
        <w:rPr>
          <w:rStyle w:val="a4"/>
          <w:rFonts w:eastAsia="Tahoma"/>
          <w:sz w:val="28"/>
          <w:szCs w:val="28"/>
          <w:shd w:val="clear" w:color="auto" w:fill="FFFFFF"/>
          <w:lang w:val="ru-RU"/>
        </w:rPr>
      </w:pPr>
    </w:p>
    <w:p w14:paraId="195B2BA9" w14:textId="77777777" w:rsidR="00EE76C1" w:rsidRPr="00856483" w:rsidRDefault="00000000">
      <w:pPr>
        <w:pStyle w:val="ab"/>
        <w:shd w:val="clear" w:color="auto" w:fill="FFFFFF"/>
        <w:spacing w:beforeAutospacing="0" w:afterAutospacing="0"/>
        <w:rPr>
          <w:rFonts w:eastAsia="Tahoma"/>
          <w:sz w:val="28"/>
          <w:szCs w:val="28"/>
          <w:lang w:val="ru-RU"/>
        </w:rPr>
      </w:pPr>
      <w:r w:rsidRPr="00856483">
        <w:rPr>
          <w:rStyle w:val="a4"/>
          <w:rFonts w:eastAsia="Tahoma"/>
          <w:sz w:val="28"/>
          <w:szCs w:val="28"/>
          <w:shd w:val="clear" w:color="auto" w:fill="FFFFFF"/>
          <w:lang w:val="ru-RU"/>
        </w:rPr>
        <w:lastRenderedPageBreak/>
        <w:t>Мобильность</w:t>
      </w:r>
    </w:p>
    <w:p w14:paraId="59A6B9BA" w14:textId="6B411687"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Устройство имеет самые компактные в своем классе размеры и вес, встроенный аккумулятор и эргономичный корпус. Благодаря этим качествам переносная индукционная панель со встроенным аккумулятором</w:t>
      </w:r>
      <w:r>
        <w:rPr>
          <w:rFonts w:eastAsia="Tahoma"/>
          <w:sz w:val="28"/>
          <w:szCs w:val="28"/>
          <w:shd w:val="clear" w:color="auto" w:fill="FFFFFF"/>
        </w:rPr>
        <w:t> </w:t>
      </w:r>
      <w:proofErr w:type="spellStart"/>
      <w:r w:rsidR="00856483">
        <w:rPr>
          <w:rFonts w:eastAsia="Tahoma"/>
          <w:sz w:val="28"/>
          <w:szCs w:val="28"/>
          <w:shd w:val="clear" w:color="auto" w:fill="FFFFFF"/>
        </w:rPr>
        <w:t>Dstrana</w:t>
      </w:r>
      <w:proofErr w:type="spellEnd"/>
      <w:r w:rsidR="00856483" w:rsidRPr="00856483">
        <w:rPr>
          <w:rFonts w:eastAsia="Tahoma"/>
          <w:sz w:val="28"/>
          <w:szCs w:val="28"/>
          <w:shd w:val="clear" w:color="auto" w:fill="FFFFFF"/>
          <w:lang w:val="ru-RU"/>
        </w:rPr>
        <w:t xml:space="preserve"> </w:t>
      </w:r>
      <w:r w:rsidR="00856483">
        <w:rPr>
          <w:rFonts w:eastAsia="Tahoma"/>
          <w:sz w:val="28"/>
          <w:szCs w:val="28"/>
          <w:shd w:val="clear" w:color="auto" w:fill="FFFFFF"/>
        </w:rPr>
        <w:t>Move</w:t>
      </w:r>
      <w:r w:rsidRPr="00856483">
        <w:rPr>
          <w:rFonts w:eastAsia="Tahoma"/>
          <w:sz w:val="28"/>
          <w:szCs w:val="28"/>
          <w:shd w:val="clear" w:color="auto" w:fill="FFFFFF"/>
          <w:lang w:val="ru-RU"/>
        </w:rPr>
        <w:t>-5</w:t>
      </w:r>
      <w:r>
        <w:rPr>
          <w:rFonts w:eastAsia="Tahoma"/>
          <w:sz w:val="28"/>
          <w:szCs w:val="28"/>
          <w:shd w:val="clear" w:color="auto" w:fill="FFFFFF"/>
        </w:rPr>
        <w:t> </w:t>
      </w:r>
      <w:r w:rsidRPr="00856483">
        <w:rPr>
          <w:rFonts w:eastAsia="Tahoma"/>
          <w:sz w:val="28"/>
          <w:szCs w:val="28"/>
          <w:shd w:val="clear" w:color="auto" w:fill="FFFFFF"/>
          <w:lang w:val="ru-RU"/>
        </w:rPr>
        <w:t>может быть оперативно перенесена для использования в любое место, где на данный момент актуально ее применение!</w:t>
      </w:r>
    </w:p>
    <w:p w14:paraId="6C2FEB69" w14:textId="77777777" w:rsidR="00EE76C1" w:rsidRPr="00856483" w:rsidRDefault="00000000">
      <w:pPr>
        <w:pStyle w:val="ab"/>
        <w:shd w:val="clear" w:color="auto" w:fill="FFFFFF"/>
        <w:spacing w:beforeAutospacing="0" w:afterAutospacing="0"/>
        <w:rPr>
          <w:rFonts w:eastAsia="Tahoma"/>
          <w:sz w:val="28"/>
          <w:szCs w:val="28"/>
          <w:lang w:val="ru-RU"/>
        </w:rPr>
      </w:pPr>
      <w:r w:rsidRPr="00856483">
        <w:rPr>
          <w:rFonts w:eastAsia="Tahoma"/>
          <w:sz w:val="28"/>
          <w:szCs w:val="28"/>
          <w:shd w:val="clear" w:color="auto" w:fill="FFFFFF"/>
          <w:lang w:val="ru-RU"/>
        </w:rPr>
        <w:t xml:space="preserve">Оборудуйте </w:t>
      </w:r>
      <w:proofErr w:type="spellStart"/>
      <w:r w:rsidRPr="00856483">
        <w:rPr>
          <w:rFonts w:eastAsia="Tahoma"/>
          <w:sz w:val="28"/>
          <w:szCs w:val="28"/>
          <w:shd w:val="clear" w:color="auto" w:fill="FFFFFF"/>
          <w:lang w:val="ru-RU"/>
        </w:rPr>
        <w:t>конференц</w:t>
      </w:r>
      <w:proofErr w:type="spellEnd"/>
      <w:r w:rsidRPr="00856483">
        <w:rPr>
          <w:rFonts w:eastAsia="Tahoma"/>
          <w:sz w:val="28"/>
          <w:szCs w:val="28"/>
          <w:shd w:val="clear" w:color="auto" w:fill="FFFFFF"/>
          <w:lang w:val="ru-RU"/>
        </w:rPr>
        <w:t xml:space="preserve"> зал, несколько мест в актовом зале, места получения информации/трансляции звуковых сообщений электронной очереди или любое другое место стационарной индукционной петлей, а в случае необходимости отключайте основной блок от индукционного контура и используйте как переносную индукционную систему!</w:t>
      </w:r>
    </w:p>
    <w:p w14:paraId="056708FE" w14:textId="77777777" w:rsidR="00EE76C1" w:rsidRDefault="00EE76C1">
      <w:pPr>
        <w:rPr>
          <w:rFonts w:ascii="Times New Roman" w:hAnsi="Times New Roman"/>
          <w:b/>
          <w:color w:val="000000"/>
          <w:sz w:val="28"/>
          <w:szCs w:val="28"/>
        </w:rPr>
      </w:pPr>
    </w:p>
    <w:p w14:paraId="5CD0B6D6" w14:textId="77777777" w:rsidR="00EE76C1" w:rsidRDefault="00EE76C1">
      <w:pPr>
        <w:ind w:firstLine="708"/>
        <w:rPr>
          <w:rFonts w:ascii="Times New Roman" w:hAnsi="Times New Roman"/>
          <w:b/>
          <w:color w:val="000000"/>
          <w:sz w:val="28"/>
          <w:szCs w:val="28"/>
        </w:rPr>
      </w:pPr>
    </w:p>
    <w:p w14:paraId="4E032348" w14:textId="77777777" w:rsidR="00EE76C1" w:rsidRDefault="00EE76C1">
      <w:pPr>
        <w:ind w:firstLine="708"/>
        <w:rPr>
          <w:rFonts w:ascii="Times New Roman" w:hAnsi="Times New Roman"/>
          <w:b/>
          <w:color w:val="000000"/>
          <w:sz w:val="28"/>
          <w:szCs w:val="28"/>
        </w:rPr>
      </w:pPr>
    </w:p>
    <w:p w14:paraId="696D5E71" w14:textId="77777777" w:rsidR="00EE76C1" w:rsidRDefault="00EE76C1">
      <w:pPr>
        <w:rPr>
          <w:rFonts w:ascii="Times New Roman" w:hAnsi="Times New Roman"/>
          <w:b/>
          <w:color w:val="000000"/>
          <w:sz w:val="28"/>
          <w:szCs w:val="28"/>
        </w:rPr>
      </w:pPr>
    </w:p>
    <w:p w14:paraId="23CCF45D" w14:textId="77777777" w:rsidR="00EE76C1" w:rsidRDefault="00EE76C1">
      <w:pPr>
        <w:rPr>
          <w:rFonts w:ascii="Times New Roman" w:hAnsi="Times New Roman"/>
          <w:b/>
          <w:color w:val="000000"/>
          <w:sz w:val="28"/>
          <w:szCs w:val="28"/>
        </w:rPr>
      </w:pPr>
    </w:p>
    <w:p w14:paraId="08C74910" w14:textId="77777777" w:rsidR="00EE76C1" w:rsidRDefault="00EE76C1">
      <w:pPr>
        <w:rPr>
          <w:rFonts w:ascii="Times New Roman" w:hAnsi="Times New Roman"/>
          <w:b/>
          <w:color w:val="000000"/>
          <w:sz w:val="28"/>
          <w:szCs w:val="28"/>
        </w:rPr>
      </w:pPr>
    </w:p>
    <w:p w14:paraId="604AA3E8" w14:textId="77777777" w:rsidR="00EE76C1" w:rsidRDefault="00EE76C1">
      <w:pPr>
        <w:rPr>
          <w:rFonts w:ascii="Times New Roman" w:hAnsi="Times New Roman"/>
          <w:b/>
          <w:color w:val="000000"/>
          <w:sz w:val="28"/>
          <w:szCs w:val="28"/>
        </w:rPr>
      </w:pPr>
    </w:p>
    <w:p w14:paraId="2A7EE4DB" w14:textId="77777777" w:rsidR="00EE76C1" w:rsidRDefault="00EE76C1">
      <w:pPr>
        <w:spacing w:after="0"/>
        <w:ind w:firstLine="708"/>
        <w:jc w:val="center"/>
        <w:rPr>
          <w:rFonts w:ascii="Times New Roman" w:hAnsi="Times New Roman"/>
          <w:b/>
          <w:color w:val="000000"/>
          <w:sz w:val="28"/>
          <w:szCs w:val="28"/>
        </w:rPr>
      </w:pPr>
    </w:p>
    <w:p w14:paraId="611E7CC6" w14:textId="77777777" w:rsidR="00EE76C1" w:rsidRDefault="00EE76C1">
      <w:pPr>
        <w:spacing w:after="0"/>
        <w:ind w:firstLine="708"/>
        <w:jc w:val="center"/>
        <w:rPr>
          <w:rFonts w:ascii="Times New Roman" w:hAnsi="Times New Roman"/>
          <w:b/>
          <w:color w:val="000000"/>
          <w:sz w:val="28"/>
          <w:szCs w:val="28"/>
        </w:rPr>
      </w:pPr>
    </w:p>
    <w:p w14:paraId="69A5A240" w14:textId="77777777" w:rsidR="00EE76C1" w:rsidRDefault="00EE76C1">
      <w:pPr>
        <w:spacing w:after="0"/>
        <w:ind w:firstLine="708"/>
        <w:jc w:val="center"/>
        <w:rPr>
          <w:rFonts w:ascii="Times New Roman" w:hAnsi="Times New Roman"/>
          <w:b/>
          <w:color w:val="000000"/>
          <w:sz w:val="28"/>
          <w:szCs w:val="28"/>
        </w:rPr>
      </w:pPr>
    </w:p>
    <w:p w14:paraId="124E67CA" w14:textId="77777777" w:rsidR="00EE76C1" w:rsidRDefault="00EE76C1">
      <w:pPr>
        <w:spacing w:after="0"/>
        <w:ind w:firstLine="708"/>
        <w:jc w:val="center"/>
        <w:rPr>
          <w:rFonts w:ascii="Times New Roman" w:hAnsi="Times New Roman"/>
          <w:b/>
          <w:color w:val="000000"/>
          <w:sz w:val="28"/>
          <w:szCs w:val="28"/>
        </w:rPr>
      </w:pPr>
    </w:p>
    <w:p w14:paraId="64F0717E" w14:textId="77777777" w:rsidR="00EE76C1" w:rsidRDefault="00EE76C1">
      <w:pPr>
        <w:spacing w:after="0"/>
        <w:ind w:firstLine="708"/>
        <w:jc w:val="center"/>
        <w:rPr>
          <w:rFonts w:ascii="Times New Roman" w:hAnsi="Times New Roman"/>
          <w:b/>
          <w:color w:val="000000"/>
          <w:sz w:val="28"/>
          <w:szCs w:val="28"/>
        </w:rPr>
      </w:pPr>
    </w:p>
    <w:p w14:paraId="773EE90E" w14:textId="77777777" w:rsidR="00EE76C1" w:rsidRDefault="00EE76C1">
      <w:pPr>
        <w:spacing w:after="0"/>
        <w:ind w:firstLine="708"/>
        <w:jc w:val="center"/>
        <w:rPr>
          <w:rFonts w:ascii="Times New Roman" w:hAnsi="Times New Roman"/>
          <w:b/>
          <w:color w:val="000000"/>
          <w:sz w:val="28"/>
          <w:szCs w:val="28"/>
        </w:rPr>
      </w:pPr>
    </w:p>
    <w:p w14:paraId="437FA8B6" w14:textId="77777777" w:rsidR="00EE76C1" w:rsidRDefault="00EE76C1">
      <w:pPr>
        <w:spacing w:after="0"/>
        <w:ind w:firstLine="708"/>
        <w:jc w:val="center"/>
        <w:rPr>
          <w:rFonts w:ascii="Times New Roman" w:hAnsi="Times New Roman"/>
          <w:b/>
          <w:color w:val="000000"/>
          <w:sz w:val="28"/>
          <w:szCs w:val="28"/>
        </w:rPr>
      </w:pPr>
    </w:p>
    <w:p w14:paraId="137813E1" w14:textId="77777777" w:rsidR="00EE76C1" w:rsidRDefault="00EE76C1">
      <w:pPr>
        <w:spacing w:after="0"/>
        <w:ind w:firstLine="708"/>
        <w:jc w:val="center"/>
        <w:rPr>
          <w:rFonts w:ascii="Times New Roman" w:hAnsi="Times New Roman"/>
          <w:b/>
          <w:color w:val="000000"/>
          <w:sz w:val="28"/>
          <w:szCs w:val="28"/>
        </w:rPr>
      </w:pPr>
    </w:p>
    <w:p w14:paraId="009F5657" w14:textId="77777777" w:rsidR="00EE76C1" w:rsidRDefault="00EE76C1">
      <w:pPr>
        <w:spacing w:after="0"/>
        <w:ind w:firstLine="708"/>
        <w:jc w:val="center"/>
        <w:rPr>
          <w:rFonts w:ascii="Times New Roman" w:hAnsi="Times New Roman"/>
          <w:b/>
          <w:color w:val="000000"/>
          <w:sz w:val="28"/>
          <w:szCs w:val="28"/>
        </w:rPr>
      </w:pPr>
    </w:p>
    <w:p w14:paraId="7BBFF289" w14:textId="77777777" w:rsidR="00EE76C1" w:rsidRDefault="00EE76C1">
      <w:pPr>
        <w:spacing w:after="0"/>
        <w:ind w:firstLine="708"/>
        <w:jc w:val="center"/>
        <w:rPr>
          <w:rFonts w:ascii="Times New Roman" w:hAnsi="Times New Roman"/>
          <w:b/>
          <w:color w:val="000000"/>
          <w:sz w:val="28"/>
          <w:szCs w:val="28"/>
        </w:rPr>
      </w:pPr>
    </w:p>
    <w:p w14:paraId="0DC8750C" w14:textId="77777777" w:rsidR="00EE76C1" w:rsidRDefault="00EE76C1">
      <w:pPr>
        <w:spacing w:after="0"/>
        <w:ind w:firstLine="708"/>
        <w:jc w:val="center"/>
        <w:rPr>
          <w:rFonts w:ascii="Times New Roman" w:hAnsi="Times New Roman"/>
          <w:b/>
          <w:color w:val="000000"/>
          <w:sz w:val="28"/>
          <w:szCs w:val="28"/>
        </w:rPr>
      </w:pPr>
    </w:p>
    <w:p w14:paraId="5E3F155D" w14:textId="77777777" w:rsidR="00EE76C1" w:rsidRDefault="00EE76C1">
      <w:pPr>
        <w:spacing w:after="0"/>
        <w:ind w:firstLine="708"/>
        <w:jc w:val="center"/>
        <w:rPr>
          <w:rFonts w:ascii="Times New Roman" w:hAnsi="Times New Roman"/>
          <w:b/>
          <w:color w:val="000000"/>
          <w:sz w:val="28"/>
          <w:szCs w:val="28"/>
        </w:rPr>
      </w:pPr>
    </w:p>
    <w:p w14:paraId="35237FFB" w14:textId="77777777" w:rsidR="00EE76C1" w:rsidRDefault="00EE76C1">
      <w:pPr>
        <w:spacing w:after="0"/>
        <w:ind w:firstLine="708"/>
        <w:jc w:val="center"/>
        <w:rPr>
          <w:rFonts w:ascii="Times New Roman" w:hAnsi="Times New Roman"/>
          <w:b/>
          <w:color w:val="000000"/>
          <w:sz w:val="28"/>
          <w:szCs w:val="28"/>
        </w:rPr>
      </w:pPr>
    </w:p>
    <w:p w14:paraId="2DF188F1" w14:textId="77777777" w:rsidR="00EE76C1" w:rsidRDefault="00EE76C1">
      <w:pPr>
        <w:spacing w:after="0"/>
        <w:ind w:firstLine="708"/>
        <w:jc w:val="center"/>
        <w:rPr>
          <w:rFonts w:ascii="Times New Roman" w:hAnsi="Times New Roman"/>
          <w:b/>
          <w:color w:val="000000"/>
          <w:sz w:val="28"/>
          <w:szCs w:val="28"/>
        </w:rPr>
      </w:pPr>
    </w:p>
    <w:p w14:paraId="261F4757" w14:textId="77777777" w:rsidR="00EE76C1" w:rsidRDefault="00EE76C1">
      <w:pPr>
        <w:spacing w:after="0"/>
        <w:ind w:firstLine="708"/>
        <w:jc w:val="center"/>
        <w:rPr>
          <w:rFonts w:ascii="Times New Roman" w:hAnsi="Times New Roman"/>
          <w:b/>
          <w:color w:val="000000"/>
          <w:sz w:val="28"/>
          <w:szCs w:val="28"/>
        </w:rPr>
      </w:pPr>
    </w:p>
    <w:p w14:paraId="19009A84" w14:textId="77777777" w:rsidR="00EE76C1" w:rsidRDefault="00EE76C1">
      <w:pPr>
        <w:spacing w:after="0"/>
        <w:ind w:firstLine="708"/>
        <w:jc w:val="center"/>
        <w:rPr>
          <w:rFonts w:ascii="Times New Roman" w:hAnsi="Times New Roman"/>
          <w:b/>
          <w:color w:val="000000"/>
          <w:sz w:val="28"/>
          <w:szCs w:val="28"/>
        </w:rPr>
      </w:pPr>
    </w:p>
    <w:p w14:paraId="47347F7D" w14:textId="77777777" w:rsidR="00EE76C1" w:rsidRDefault="00EE76C1">
      <w:pPr>
        <w:spacing w:after="0"/>
        <w:ind w:firstLine="708"/>
        <w:jc w:val="center"/>
        <w:rPr>
          <w:rFonts w:ascii="Times New Roman" w:hAnsi="Times New Roman"/>
          <w:b/>
          <w:color w:val="000000"/>
          <w:sz w:val="28"/>
          <w:szCs w:val="28"/>
        </w:rPr>
      </w:pPr>
    </w:p>
    <w:p w14:paraId="440BA777" w14:textId="77777777" w:rsidR="00EE76C1" w:rsidRDefault="00000000">
      <w:pPr>
        <w:spacing w:after="0"/>
        <w:ind w:firstLine="708"/>
        <w:jc w:val="center"/>
        <w:rPr>
          <w:rFonts w:ascii="Times New Roman" w:hAnsi="Times New Roman"/>
          <w:b/>
          <w:color w:val="000000"/>
          <w:sz w:val="28"/>
          <w:szCs w:val="28"/>
        </w:rPr>
      </w:pPr>
      <w:r>
        <w:rPr>
          <w:rFonts w:ascii="Times New Roman" w:hAnsi="Times New Roman"/>
          <w:b/>
          <w:color w:val="000000"/>
          <w:sz w:val="28"/>
          <w:szCs w:val="28"/>
        </w:rPr>
        <w:lastRenderedPageBreak/>
        <w:t>Подключение и ввод в эксплуатацию</w:t>
      </w:r>
    </w:p>
    <w:p w14:paraId="0E245DE5" w14:textId="77777777" w:rsidR="00EE76C1" w:rsidRDefault="00000000">
      <w:pPr>
        <w:spacing w:after="0"/>
        <w:ind w:firstLine="708"/>
        <w:jc w:val="center"/>
        <w:rPr>
          <w:rFonts w:ascii="Times New Roman" w:hAnsi="Times New Roman"/>
          <w:b/>
          <w:color w:val="000000"/>
          <w:sz w:val="28"/>
          <w:szCs w:val="28"/>
        </w:rPr>
      </w:pPr>
      <w:r>
        <w:rPr>
          <w:rFonts w:ascii="Times New Roman" w:hAnsi="Times New Roman"/>
          <w:b/>
          <w:color w:val="000000"/>
          <w:sz w:val="28"/>
          <w:szCs w:val="28"/>
        </w:rPr>
        <w:t>индукционной системы.</w:t>
      </w:r>
    </w:p>
    <w:p w14:paraId="2432CF9E" w14:textId="77777777" w:rsidR="00EE76C1" w:rsidRDefault="00000000">
      <w:pPr>
        <w:ind w:firstLine="708"/>
        <w:rPr>
          <w:rFonts w:ascii="Times New Roman" w:hAnsi="Times New Roman"/>
          <w:color w:val="000000"/>
          <w:sz w:val="28"/>
          <w:szCs w:val="28"/>
        </w:rPr>
      </w:pPr>
      <w:r>
        <w:rPr>
          <w:rFonts w:ascii="Times New Roman" w:hAnsi="Times New Roman"/>
          <w:color w:val="000000"/>
          <w:sz w:val="28"/>
          <w:szCs w:val="28"/>
        </w:rPr>
        <w:t>На верхней панели индукционной системы расположены клавиша включения и разъемы для питания (ИСПОЛЬЗОВАТЬ ТОЛЬКО ОРИГИНАЛЬНЫЙ БЛОК ПИТАНИЯ!) и подключения внешних источников звука (</w:t>
      </w:r>
      <w:r>
        <w:rPr>
          <w:rFonts w:ascii="Times New Roman" w:hAnsi="Times New Roman"/>
          <w:color w:val="000000"/>
          <w:sz w:val="28"/>
          <w:szCs w:val="28"/>
          <w:lang w:val="en-US"/>
        </w:rPr>
        <w:t>jack</w:t>
      </w:r>
      <w:r>
        <w:rPr>
          <w:rFonts w:ascii="Times New Roman" w:hAnsi="Times New Roman"/>
          <w:color w:val="000000"/>
          <w:sz w:val="28"/>
          <w:szCs w:val="28"/>
        </w:rPr>
        <w:t xml:space="preserve"> 3.5):</w:t>
      </w:r>
    </w:p>
    <w:p w14:paraId="4C53A76E" w14:textId="77777777" w:rsidR="00EE76C1" w:rsidRDefault="00856483">
      <w:pPr>
        <w:ind w:firstLine="708"/>
        <w:rPr>
          <w:rFonts w:ascii="Times New Roman" w:hAnsi="Times New Roman"/>
          <w:sz w:val="28"/>
          <w:szCs w:val="28"/>
        </w:rPr>
      </w:pPr>
      <w:r>
        <w:rPr>
          <w:rFonts w:ascii="Times New Roman" w:hAnsi="Times New Roman"/>
          <w:sz w:val="28"/>
          <w:szCs w:val="28"/>
        </w:rPr>
        <w:pict w14:anchorId="6BC78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3.25pt;height:237.75pt">
            <v:imagedata r:id="rId18" o:title="схема элементов управления ИЦР-2"/>
          </v:shape>
        </w:pict>
      </w:r>
      <w:r w:rsidR="00000000">
        <w:rPr>
          <w:noProof/>
        </w:rPr>
        <w:drawing>
          <wp:inline distT="0" distB="0" distL="114300" distR="114300" wp14:anchorId="60E5154D" wp14:editId="4F6F021D">
            <wp:extent cx="3322320" cy="1226820"/>
            <wp:effectExtent l="0" t="0" r="0" b="7620"/>
            <wp:docPr id="30"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2"/>
                    <pic:cNvPicPr>
                      <a:picLocks noChangeAspect="1"/>
                    </pic:cNvPicPr>
                  </pic:nvPicPr>
                  <pic:blipFill>
                    <a:blip r:embed="rId19"/>
                    <a:stretch>
                      <a:fillRect/>
                    </a:stretch>
                  </pic:blipFill>
                  <pic:spPr>
                    <a:xfrm>
                      <a:off x="0" y="0"/>
                      <a:ext cx="3322320" cy="1226820"/>
                    </a:xfrm>
                    <a:prstGeom prst="rect">
                      <a:avLst/>
                    </a:prstGeom>
                    <a:noFill/>
                    <a:ln>
                      <a:noFill/>
                    </a:ln>
                  </pic:spPr>
                </pic:pic>
              </a:graphicData>
            </a:graphic>
          </wp:inline>
        </w:drawing>
      </w:r>
    </w:p>
    <w:p w14:paraId="404B084B" w14:textId="77777777" w:rsidR="00EE76C1" w:rsidRDefault="00000000">
      <w:pPr>
        <w:numPr>
          <w:ilvl w:val="0"/>
          <w:numId w:val="1"/>
        </w:numPr>
        <w:rPr>
          <w:rFonts w:ascii="Times New Roman" w:hAnsi="Times New Roman"/>
          <w:sz w:val="28"/>
          <w:szCs w:val="28"/>
        </w:rPr>
      </w:pPr>
      <w:r>
        <w:rPr>
          <w:rFonts w:ascii="Times New Roman" w:hAnsi="Times New Roman"/>
          <w:sz w:val="28"/>
          <w:szCs w:val="28"/>
        </w:rPr>
        <w:t xml:space="preserve">Светодиодный индикатор </w:t>
      </w:r>
      <w:proofErr w:type="spellStart"/>
      <w:r>
        <w:rPr>
          <w:rFonts w:ascii="Times New Roman" w:hAnsi="Times New Roman"/>
          <w:sz w:val="28"/>
          <w:szCs w:val="28"/>
        </w:rPr>
        <w:t>вкл</w:t>
      </w:r>
      <w:proofErr w:type="spellEnd"/>
      <w:r>
        <w:rPr>
          <w:rFonts w:ascii="Times New Roman" w:hAnsi="Times New Roman"/>
          <w:sz w:val="28"/>
          <w:szCs w:val="28"/>
        </w:rPr>
        <w:t>/</w:t>
      </w:r>
      <w:proofErr w:type="spellStart"/>
      <w:r>
        <w:rPr>
          <w:rFonts w:ascii="Times New Roman" w:hAnsi="Times New Roman"/>
          <w:sz w:val="28"/>
          <w:szCs w:val="28"/>
        </w:rPr>
        <w:t>выкл</w:t>
      </w:r>
      <w:proofErr w:type="spellEnd"/>
    </w:p>
    <w:p w14:paraId="1989FD37" w14:textId="77777777" w:rsidR="00EE76C1" w:rsidRDefault="00000000">
      <w:pPr>
        <w:numPr>
          <w:ilvl w:val="0"/>
          <w:numId w:val="1"/>
        </w:numPr>
        <w:rPr>
          <w:rFonts w:ascii="Times New Roman" w:hAnsi="Times New Roman"/>
          <w:sz w:val="28"/>
          <w:szCs w:val="28"/>
        </w:rPr>
      </w:pPr>
      <w:r>
        <w:rPr>
          <w:rFonts w:ascii="Times New Roman" w:hAnsi="Times New Roman"/>
          <w:sz w:val="28"/>
          <w:szCs w:val="28"/>
        </w:rPr>
        <w:t xml:space="preserve">Разъем типа </w:t>
      </w:r>
      <w:r>
        <w:rPr>
          <w:rFonts w:ascii="Times New Roman" w:hAnsi="Times New Roman"/>
          <w:sz w:val="28"/>
          <w:szCs w:val="28"/>
          <w:lang w:val="en-US"/>
        </w:rPr>
        <w:t>Jack</w:t>
      </w:r>
      <w:r>
        <w:rPr>
          <w:rFonts w:ascii="Times New Roman" w:hAnsi="Times New Roman"/>
          <w:sz w:val="28"/>
          <w:szCs w:val="28"/>
        </w:rPr>
        <w:t xml:space="preserve"> 3,5 мм – служит для подключения акустической аппаратуры или электретного микрофона.</w:t>
      </w:r>
    </w:p>
    <w:p w14:paraId="5DC3E3E5" w14:textId="77777777" w:rsidR="00EE76C1" w:rsidRDefault="00000000">
      <w:pPr>
        <w:numPr>
          <w:ilvl w:val="0"/>
          <w:numId w:val="1"/>
        </w:numPr>
        <w:rPr>
          <w:rFonts w:ascii="Times New Roman" w:hAnsi="Times New Roman"/>
          <w:sz w:val="28"/>
          <w:szCs w:val="28"/>
        </w:rPr>
      </w:pPr>
      <w:r>
        <w:rPr>
          <w:rFonts w:ascii="Times New Roman" w:hAnsi="Times New Roman"/>
          <w:sz w:val="28"/>
          <w:szCs w:val="28"/>
        </w:rPr>
        <w:t>Разъем для подключения блока питания.</w:t>
      </w:r>
    </w:p>
    <w:p w14:paraId="3F0ABBE2" w14:textId="77777777" w:rsidR="00EE76C1" w:rsidRDefault="00000000">
      <w:pPr>
        <w:numPr>
          <w:ilvl w:val="0"/>
          <w:numId w:val="1"/>
        </w:numPr>
        <w:rPr>
          <w:rFonts w:ascii="Times New Roman" w:hAnsi="Times New Roman"/>
          <w:sz w:val="28"/>
          <w:szCs w:val="28"/>
        </w:rPr>
      </w:pPr>
      <w:r>
        <w:rPr>
          <w:rFonts w:ascii="Times New Roman" w:hAnsi="Times New Roman"/>
          <w:sz w:val="28"/>
          <w:szCs w:val="28"/>
        </w:rPr>
        <w:t>Клавиша вкл./выкл.</w:t>
      </w:r>
    </w:p>
    <w:p w14:paraId="19D691F7" w14:textId="77777777" w:rsidR="00EE76C1" w:rsidRDefault="00000000">
      <w:pPr>
        <w:ind w:firstLine="708"/>
        <w:rPr>
          <w:rFonts w:ascii="Times New Roman" w:hAnsi="Times New Roman"/>
          <w:sz w:val="28"/>
          <w:szCs w:val="28"/>
        </w:rPr>
      </w:pPr>
      <w:r>
        <w:rPr>
          <w:rFonts w:ascii="Times New Roman" w:hAnsi="Times New Roman"/>
          <w:sz w:val="28"/>
          <w:szCs w:val="28"/>
        </w:rPr>
        <w:t xml:space="preserve">Для начала эксплуатации индукционной системы необходимо установить её на горизонтальную поверхность (стол, стойка регистрации, касса и т.д.), так чтобы клавиша включения и разъемы располагались сверху. Для диалога с пользователем расположите устройство лицевой стороной к пользователю (лицевая сторона содержит пиктограмму синего цвета с </w:t>
      </w:r>
      <w:r>
        <w:rPr>
          <w:rFonts w:ascii="Times New Roman" w:hAnsi="Times New Roman"/>
          <w:sz w:val="28"/>
          <w:szCs w:val="28"/>
        </w:rPr>
        <w:lastRenderedPageBreak/>
        <w:t>надписью), тыльной стороной к себе. Система устанавливается, на расстоянии 0,4 – 2 м от пользователя. Подключите блок питания в разъем 3 (при первом подключении не выключайте устройство из сети в течении 2-х часов).  Включите устройство клавишей включения/выключения 4, при этом на верхней панели загорится световой индикатор 1</w:t>
      </w:r>
      <w:r>
        <w:rPr>
          <w:rFonts w:ascii="Times New Roman" w:hAnsi="Times New Roman"/>
          <w:b/>
          <w:sz w:val="28"/>
          <w:szCs w:val="28"/>
        </w:rPr>
        <w:t>.</w:t>
      </w:r>
    </w:p>
    <w:p w14:paraId="57AA616F" w14:textId="77777777" w:rsidR="00EE76C1" w:rsidRDefault="00000000">
      <w:pPr>
        <w:ind w:firstLine="708"/>
        <w:rPr>
          <w:rFonts w:ascii="Times New Roman" w:hAnsi="Times New Roman"/>
          <w:sz w:val="28"/>
          <w:szCs w:val="28"/>
        </w:rPr>
      </w:pPr>
      <w:r>
        <w:rPr>
          <w:rFonts w:ascii="Times New Roman" w:hAnsi="Times New Roman"/>
          <w:sz w:val="28"/>
          <w:szCs w:val="28"/>
        </w:rPr>
        <w:t xml:space="preserve">При необходимости подключите звуковоспроизводящее устройство (аудио аппаратуру или микрофон) в разъем 2. </w:t>
      </w:r>
    </w:p>
    <w:p w14:paraId="3E68BBB6" w14:textId="77777777" w:rsidR="00EE76C1" w:rsidRDefault="00000000">
      <w:pPr>
        <w:ind w:firstLine="708"/>
        <w:rPr>
          <w:rFonts w:ascii="Times New Roman" w:hAnsi="Times New Roman"/>
          <w:sz w:val="28"/>
          <w:szCs w:val="28"/>
        </w:rPr>
      </w:pPr>
      <w:r>
        <w:t xml:space="preserve"> </w:t>
      </w:r>
      <w:r>
        <w:rPr>
          <w:rFonts w:ascii="Times New Roman" w:hAnsi="Times New Roman"/>
          <w:sz w:val="28"/>
          <w:szCs w:val="28"/>
        </w:rPr>
        <w:t xml:space="preserve">При диалоге </w:t>
      </w:r>
      <w:r>
        <w:rPr>
          <w:rFonts w:ascii="Times New Roman" w:hAnsi="Times New Roman"/>
          <w:sz w:val="28"/>
          <w:szCs w:val="28"/>
          <w:lang w:val="en-US"/>
        </w:rPr>
        <w:t>c</w:t>
      </w:r>
      <w:r>
        <w:rPr>
          <w:rFonts w:ascii="Times New Roman" w:hAnsi="Times New Roman"/>
          <w:sz w:val="28"/>
          <w:szCs w:val="28"/>
        </w:rPr>
        <w:t xml:space="preserve"> пользователем расположитесь так, чтобы ваше лицо находилось на расстоянии от индукционной системы от 40 см до 1 метра (самое оптимальное расстояние приема звуковых волн для встроенного микрофона).</w:t>
      </w:r>
    </w:p>
    <w:p w14:paraId="52F60D88" w14:textId="77777777" w:rsidR="00EE76C1" w:rsidRDefault="00000000">
      <w:pPr>
        <w:ind w:firstLine="708"/>
        <w:rPr>
          <w:rFonts w:ascii="Times New Roman" w:hAnsi="Times New Roman"/>
          <w:sz w:val="28"/>
          <w:szCs w:val="28"/>
        </w:rPr>
      </w:pPr>
      <w:r>
        <w:rPr>
          <w:rFonts w:ascii="Times New Roman" w:hAnsi="Times New Roman"/>
          <w:sz w:val="28"/>
          <w:szCs w:val="28"/>
        </w:rPr>
        <w:t xml:space="preserve">На левой боковой стороне корпуса индукционной системы расположено 2 разъёма типа </w:t>
      </w:r>
      <w:r>
        <w:rPr>
          <w:rFonts w:ascii="Times New Roman" w:hAnsi="Times New Roman"/>
          <w:sz w:val="28"/>
          <w:szCs w:val="28"/>
          <w:lang w:val="en-US"/>
        </w:rPr>
        <w:t>Jack</w:t>
      </w:r>
      <w:r w:rsidRPr="00856483">
        <w:rPr>
          <w:rFonts w:ascii="Times New Roman" w:hAnsi="Times New Roman"/>
          <w:sz w:val="28"/>
          <w:szCs w:val="28"/>
        </w:rPr>
        <w:t xml:space="preserve"> 3,5 </w:t>
      </w:r>
      <w:r>
        <w:rPr>
          <w:rFonts w:ascii="Times New Roman" w:hAnsi="Times New Roman"/>
          <w:sz w:val="28"/>
          <w:szCs w:val="28"/>
        </w:rPr>
        <w:t xml:space="preserve">мм для подключения внешнего индукционного контура. При подключении внешнего контура зона действия индукционной системы может увеличиться до 30 </w:t>
      </w:r>
      <w:proofErr w:type="spellStart"/>
      <w:r>
        <w:rPr>
          <w:rFonts w:ascii="Times New Roman" w:hAnsi="Times New Roman"/>
          <w:sz w:val="28"/>
          <w:szCs w:val="28"/>
        </w:rPr>
        <w:t>м.кв</w:t>
      </w:r>
      <w:proofErr w:type="spellEnd"/>
      <w:r>
        <w:rPr>
          <w:rFonts w:ascii="Times New Roman" w:hAnsi="Times New Roman"/>
          <w:sz w:val="28"/>
          <w:szCs w:val="28"/>
        </w:rPr>
        <w:t>.</w:t>
      </w:r>
    </w:p>
    <w:p w14:paraId="44720122" w14:textId="77777777" w:rsidR="00EE76C1" w:rsidRDefault="00000000">
      <w:pPr>
        <w:ind w:firstLine="708"/>
        <w:rPr>
          <w:rFonts w:ascii="Times New Roman" w:hAnsi="Times New Roman"/>
          <w:sz w:val="28"/>
          <w:szCs w:val="28"/>
        </w:rPr>
      </w:pPr>
      <w:r>
        <w:rPr>
          <w:rFonts w:ascii="Times New Roman" w:hAnsi="Times New Roman"/>
          <w:sz w:val="28"/>
          <w:szCs w:val="28"/>
        </w:rPr>
        <w:t>Перед началом эксплуатации индукционной системы необходимо провести кабель индукционного контура по одному из представленных вариантов:</w:t>
      </w:r>
      <w:r>
        <w:rPr>
          <w:noProof/>
        </w:rPr>
        <w:drawing>
          <wp:inline distT="0" distB="0" distL="114300" distR="114300" wp14:anchorId="70B0F5E3" wp14:editId="4FD6001F">
            <wp:extent cx="5936615" cy="3823970"/>
            <wp:effectExtent l="0" t="0" r="6985" b="1270"/>
            <wp:docPr id="32"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6"/>
                    <pic:cNvPicPr>
                      <a:picLocks noChangeAspect="1"/>
                    </pic:cNvPicPr>
                  </pic:nvPicPr>
                  <pic:blipFill>
                    <a:blip r:embed="rId20"/>
                    <a:stretch>
                      <a:fillRect/>
                    </a:stretch>
                  </pic:blipFill>
                  <pic:spPr>
                    <a:xfrm>
                      <a:off x="0" y="0"/>
                      <a:ext cx="5936615" cy="3823970"/>
                    </a:xfrm>
                    <a:prstGeom prst="rect">
                      <a:avLst/>
                    </a:prstGeom>
                    <a:noFill/>
                    <a:ln w="9525">
                      <a:noFill/>
                    </a:ln>
                  </pic:spPr>
                </pic:pic>
              </a:graphicData>
            </a:graphic>
          </wp:inline>
        </w:drawing>
      </w:r>
    </w:p>
    <w:p w14:paraId="64A25050" w14:textId="77777777" w:rsidR="00EE76C1" w:rsidRDefault="00000000">
      <w:pPr>
        <w:rPr>
          <w:rFonts w:ascii="Times New Roman" w:hAnsi="Times New Roman"/>
          <w:b/>
          <w:sz w:val="28"/>
          <w:szCs w:val="28"/>
        </w:rPr>
      </w:pPr>
      <w:r>
        <w:rPr>
          <w:rFonts w:ascii="Times New Roman" w:hAnsi="Times New Roman"/>
          <w:b/>
          <w:sz w:val="28"/>
          <w:szCs w:val="28"/>
        </w:rPr>
        <w:lastRenderedPageBreak/>
        <w:t>Внимание! Для более качественной передачи сигнала производитель рекомендует использовать второй вариант укладки кабеля индукционного контура (змейкой)!</w:t>
      </w:r>
    </w:p>
    <w:p w14:paraId="091BED47" w14:textId="77777777" w:rsidR="00EE76C1" w:rsidRDefault="00000000">
      <w:pPr>
        <w:rPr>
          <w:rFonts w:ascii="Times New Roman" w:hAnsi="Times New Roman"/>
          <w:b/>
          <w:sz w:val="28"/>
          <w:szCs w:val="28"/>
        </w:rPr>
      </w:pPr>
      <w:r>
        <w:rPr>
          <w:rFonts w:ascii="Times New Roman" w:hAnsi="Times New Roman"/>
          <w:b/>
          <w:sz w:val="28"/>
          <w:szCs w:val="28"/>
        </w:rPr>
        <w:t>Питание:</w:t>
      </w:r>
    </w:p>
    <w:p w14:paraId="0F6A6136" w14:textId="77777777" w:rsidR="00EE76C1" w:rsidRDefault="00000000">
      <w:pPr>
        <w:rPr>
          <w:rFonts w:ascii="Times New Roman" w:hAnsi="Times New Roman"/>
          <w:sz w:val="28"/>
          <w:szCs w:val="28"/>
        </w:rPr>
      </w:pPr>
      <w:r>
        <w:rPr>
          <w:rFonts w:ascii="Times New Roman" w:hAnsi="Times New Roman"/>
          <w:sz w:val="28"/>
          <w:szCs w:val="28"/>
        </w:rPr>
        <w:t>Устройство подключается к сети только оригинальным блоком питания, входит в комплект поставки! Встроенный АКБ обеспечивает до 5 часов работы устройства в автономном режиме.</w:t>
      </w:r>
    </w:p>
    <w:p w14:paraId="7F2012BB" w14:textId="77777777" w:rsidR="00EE76C1" w:rsidRDefault="00000000">
      <w:pPr>
        <w:rPr>
          <w:rFonts w:ascii="Times New Roman" w:hAnsi="Times New Roman"/>
          <w:sz w:val="28"/>
          <w:szCs w:val="28"/>
        </w:rPr>
      </w:pPr>
      <w:r>
        <w:rPr>
          <w:rFonts w:ascii="Times New Roman" w:hAnsi="Times New Roman"/>
          <w:sz w:val="28"/>
          <w:szCs w:val="28"/>
        </w:rPr>
        <w:t>Для автономной работы в устройстве применяется аккумуляторная батарея, для долгой службы работы (сверх гарантийного срока) рекомендуется раз в 6 месяцев, отключать устройство от сети и оставлять включённым устройство на 5 часов.</w:t>
      </w:r>
    </w:p>
    <w:p w14:paraId="0C7B8008" w14:textId="77777777" w:rsidR="00EE76C1" w:rsidRDefault="00000000">
      <w:pPr>
        <w:rPr>
          <w:rFonts w:ascii="Times New Roman" w:hAnsi="Times New Roman"/>
          <w:sz w:val="28"/>
          <w:szCs w:val="28"/>
        </w:rPr>
      </w:pPr>
      <w:r>
        <w:rPr>
          <w:rFonts w:ascii="Times New Roman" w:hAnsi="Times New Roman"/>
          <w:sz w:val="28"/>
          <w:szCs w:val="28"/>
        </w:rPr>
        <w:t>Внимание! Если используете устройство от встроенного аккумулятора, не забываете выключать его клавишей вкл./выкл. и заряжать устройство!</w:t>
      </w:r>
    </w:p>
    <w:p w14:paraId="78EB5C30" w14:textId="77777777" w:rsidR="00EE76C1" w:rsidRDefault="00EE76C1">
      <w:pPr>
        <w:jc w:val="center"/>
        <w:rPr>
          <w:rFonts w:ascii="Times New Roman" w:hAnsi="Times New Roman"/>
          <w:b/>
          <w:sz w:val="28"/>
          <w:szCs w:val="28"/>
        </w:rPr>
      </w:pPr>
    </w:p>
    <w:p w14:paraId="783CA0DC" w14:textId="77777777" w:rsidR="00EE76C1" w:rsidRDefault="00000000">
      <w:pPr>
        <w:jc w:val="center"/>
        <w:rPr>
          <w:rFonts w:ascii="Times New Roman" w:hAnsi="Times New Roman"/>
          <w:b/>
          <w:sz w:val="28"/>
          <w:szCs w:val="28"/>
        </w:rPr>
      </w:pPr>
      <w:r>
        <w:rPr>
          <w:rFonts w:ascii="Times New Roman" w:hAnsi="Times New Roman"/>
          <w:b/>
          <w:sz w:val="28"/>
          <w:szCs w:val="28"/>
        </w:rPr>
        <w:t>Технические характеристики:</w:t>
      </w:r>
    </w:p>
    <w:p w14:paraId="48F408D7"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Зона действия - 2 кв. м (при использовании в качестве переносной индукционной системы)</w:t>
      </w:r>
    </w:p>
    <w:p w14:paraId="5503EFC1"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Зона действия - до 30 м. кв. (при использовании в качестве стационарной индукционной системы)</w:t>
      </w:r>
    </w:p>
    <w:p w14:paraId="13119C2D"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Встроенный микрофон</w:t>
      </w:r>
    </w:p>
    <w:p w14:paraId="25A134C1"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 xml:space="preserve">Динамический диапазон </w:t>
      </w:r>
      <w:r>
        <w:rPr>
          <w:rFonts w:ascii="Arial" w:eastAsia="Tahoma" w:hAnsi="Arial" w:cs="Arial"/>
          <w:sz w:val="28"/>
          <w:szCs w:val="28"/>
          <w:shd w:val="clear" w:color="auto" w:fill="FFFFFF"/>
        </w:rPr>
        <w:t>≤</w:t>
      </w:r>
      <w:r>
        <w:rPr>
          <w:rFonts w:ascii="Times New Roman" w:eastAsia="Tahoma" w:hAnsi="Times New Roman"/>
          <w:sz w:val="28"/>
          <w:szCs w:val="28"/>
          <w:shd w:val="clear" w:color="auto" w:fill="FFFFFF"/>
        </w:rPr>
        <w:t>60 дБ</w:t>
      </w:r>
    </w:p>
    <w:p w14:paraId="347191C0"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Напряжение питания 220 В, 50-60 Гц (± 5%)</w:t>
      </w:r>
    </w:p>
    <w:p w14:paraId="03F15117"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Потребляемая мощность: 40 Вт</w:t>
      </w:r>
    </w:p>
    <w:p w14:paraId="5BC086C4"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Разъем для зарядки (использовать только оригинальное з/у)</w:t>
      </w:r>
    </w:p>
    <w:p w14:paraId="03FEFBE0"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Аудио-разъем (Jack 3.5 мм)</w:t>
      </w:r>
    </w:p>
    <w:p w14:paraId="68117EB7"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Световой индикатор вкл./</w:t>
      </w:r>
      <w:proofErr w:type="spellStart"/>
      <w:r>
        <w:rPr>
          <w:rFonts w:ascii="Times New Roman" w:eastAsia="Tahoma" w:hAnsi="Times New Roman"/>
          <w:sz w:val="28"/>
          <w:szCs w:val="28"/>
          <w:shd w:val="clear" w:color="auto" w:fill="FFFFFF"/>
        </w:rPr>
        <w:t>выкл</w:t>
      </w:r>
      <w:proofErr w:type="spellEnd"/>
    </w:p>
    <w:p w14:paraId="0237111E"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 xml:space="preserve">Кнопка </w:t>
      </w:r>
      <w:proofErr w:type="spellStart"/>
      <w:r>
        <w:rPr>
          <w:rFonts w:ascii="Times New Roman" w:eastAsia="Tahoma" w:hAnsi="Times New Roman"/>
          <w:sz w:val="28"/>
          <w:szCs w:val="28"/>
          <w:shd w:val="clear" w:color="auto" w:fill="FFFFFF"/>
        </w:rPr>
        <w:t>вкл</w:t>
      </w:r>
      <w:proofErr w:type="spellEnd"/>
      <w:r>
        <w:rPr>
          <w:rFonts w:ascii="Times New Roman" w:eastAsia="Tahoma" w:hAnsi="Times New Roman"/>
          <w:sz w:val="28"/>
          <w:szCs w:val="28"/>
          <w:shd w:val="clear" w:color="auto" w:fill="FFFFFF"/>
        </w:rPr>
        <w:t>/</w:t>
      </w:r>
      <w:proofErr w:type="spellStart"/>
      <w:r>
        <w:rPr>
          <w:rFonts w:ascii="Times New Roman" w:eastAsia="Tahoma" w:hAnsi="Times New Roman"/>
          <w:sz w:val="28"/>
          <w:szCs w:val="28"/>
          <w:shd w:val="clear" w:color="auto" w:fill="FFFFFF"/>
        </w:rPr>
        <w:t>выкл</w:t>
      </w:r>
      <w:proofErr w:type="spellEnd"/>
    </w:p>
    <w:p w14:paraId="15986F30"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Материал корпуса - ABS ударопрочный пластик</w:t>
      </w:r>
    </w:p>
    <w:p w14:paraId="13EE3C44"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Встроенный АКБ</w:t>
      </w:r>
    </w:p>
    <w:p w14:paraId="358AAD2F"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Радиус приема встроенного микрофона - до 2 метров</w:t>
      </w:r>
    </w:p>
    <w:p w14:paraId="2422AB8F"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Частотный диапазон сигнала 100-8000 Гц</w:t>
      </w:r>
    </w:p>
    <w:p w14:paraId="611C4B5D"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Размеры: 260*180*65 мм</w:t>
      </w:r>
    </w:p>
    <w:p w14:paraId="15841464" w14:textId="77777777" w:rsidR="00EE76C1" w:rsidRDefault="00000000">
      <w:pPr>
        <w:numPr>
          <w:ilvl w:val="0"/>
          <w:numId w:val="2"/>
        </w:numPr>
        <w:spacing w:after="0"/>
        <w:ind w:left="0" w:firstLine="0"/>
        <w:rPr>
          <w:rFonts w:ascii="Times New Roman" w:eastAsia="Tahoma" w:hAnsi="Times New Roman"/>
          <w:sz w:val="28"/>
          <w:szCs w:val="28"/>
        </w:rPr>
      </w:pPr>
      <w:r>
        <w:rPr>
          <w:rFonts w:ascii="Times New Roman" w:eastAsia="Tahoma" w:hAnsi="Times New Roman"/>
          <w:sz w:val="28"/>
          <w:szCs w:val="28"/>
          <w:shd w:val="clear" w:color="auto" w:fill="FFFFFF"/>
        </w:rPr>
        <w:t>Вес: 1 кг.</w:t>
      </w:r>
    </w:p>
    <w:p w14:paraId="070EFF7F" w14:textId="77777777" w:rsidR="00EE76C1" w:rsidRDefault="00EE76C1">
      <w:pPr>
        <w:pStyle w:val="12"/>
        <w:ind w:left="360"/>
        <w:rPr>
          <w:rFonts w:ascii="Times New Roman" w:hAnsi="Times New Roman"/>
          <w:sz w:val="28"/>
          <w:szCs w:val="28"/>
        </w:rPr>
      </w:pPr>
    </w:p>
    <w:p w14:paraId="656C6355" w14:textId="77777777" w:rsidR="00EE76C1" w:rsidRDefault="00EE76C1">
      <w:pPr>
        <w:pStyle w:val="12"/>
        <w:jc w:val="center"/>
        <w:rPr>
          <w:rFonts w:ascii="Times New Roman" w:hAnsi="Times New Roman"/>
          <w:b/>
          <w:sz w:val="28"/>
          <w:szCs w:val="28"/>
        </w:rPr>
      </w:pPr>
    </w:p>
    <w:p w14:paraId="0A2B9690" w14:textId="77777777" w:rsidR="00EE76C1" w:rsidRDefault="00EE76C1">
      <w:pPr>
        <w:pStyle w:val="12"/>
        <w:jc w:val="center"/>
        <w:rPr>
          <w:rFonts w:ascii="Times New Roman" w:hAnsi="Times New Roman"/>
          <w:b/>
          <w:sz w:val="28"/>
          <w:szCs w:val="28"/>
        </w:rPr>
      </w:pPr>
    </w:p>
    <w:p w14:paraId="453BCE41" w14:textId="77777777" w:rsidR="00EE76C1" w:rsidRDefault="00EE76C1">
      <w:pPr>
        <w:pStyle w:val="12"/>
        <w:jc w:val="center"/>
        <w:rPr>
          <w:rFonts w:ascii="Times New Roman" w:hAnsi="Times New Roman"/>
          <w:b/>
          <w:sz w:val="28"/>
          <w:szCs w:val="28"/>
        </w:rPr>
      </w:pPr>
    </w:p>
    <w:p w14:paraId="22647971" w14:textId="77777777" w:rsidR="00EE76C1" w:rsidRDefault="00EE76C1">
      <w:pPr>
        <w:pStyle w:val="12"/>
        <w:jc w:val="center"/>
        <w:rPr>
          <w:rFonts w:ascii="Times New Roman" w:hAnsi="Times New Roman"/>
          <w:b/>
          <w:sz w:val="28"/>
          <w:szCs w:val="28"/>
        </w:rPr>
      </w:pPr>
    </w:p>
    <w:p w14:paraId="0393B820" w14:textId="77777777" w:rsidR="00EE76C1" w:rsidRDefault="00EE76C1">
      <w:pPr>
        <w:pStyle w:val="12"/>
        <w:jc w:val="center"/>
        <w:rPr>
          <w:rFonts w:ascii="Times New Roman" w:hAnsi="Times New Roman"/>
          <w:b/>
          <w:sz w:val="28"/>
          <w:szCs w:val="28"/>
        </w:rPr>
      </w:pPr>
    </w:p>
    <w:p w14:paraId="550B4F75" w14:textId="77777777" w:rsidR="00EE76C1" w:rsidRDefault="00000000">
      <w:pPr>
        <w:pStyle w:val="12"/>
        <w:jc w:val="center"/>
        <w:rPr>
          <w:rFonts w:ascii="Times New Roman" w:hAnsi="Times New Roman"/>
          <w:b/>
          <w:sz w:val="28"/>
          <w:szCs w:val="28"/>
        </w:rPr>
      </w:pPr>
      <w:r>
        <w:rPr>
          <w:rFonts w:ascii="Times New Roman" w:hAnsi="Times New Roman"/>
          <w:b/>
          <w:sz w:val="28"/>
          <w:szCs w:val="28"/>
        </w:rPr>
        <w:t>Комплект поставки</w:t>
      </w:r>
    </w:p>
    <w:p w14:paraId="2DF41F4F" w14:textId="77777777" w:rsidR="00EE76C1" w:rsidRDefault="00EE76C1">
      <w:pPr>
        <w:pStyle w:val="12"/>
        <w:jc w:val="center"/>
        <w:rPr>
          <w:rFonts w:ascii="Times New Roman" w:hAnsi="Times New Roman"/>
          <w:b/>
          <w:sz w:val="28"/>
          <w:szCs w:val="28"/>
        </w:rPr>
      </w:pPr>
    </w:p>
    <w:p w14:paraId="0961F172" w14:textId="1E01D237" w:rsidR="00EE76C1" w:rsidRDefault="00000000">
      <w:pPr>
        <w:pStyle w:val="12"/>
        <w:numPr>
          <w:ilvl w:val="0"/>
          <w:numId w:val="3"/>
        </w:numPr>
        <w:rPr>
          <w:rFonts w:ascii="Times New Roman" w:hAnsi="Times New Roman"/>
          <w:sz w:val="28"/>
          <w:szCs w:val="28"/>
        </w:rPr>
      </w:pPr>
      <w:r>
        <w:rPr>
          <w:rFonts w:ascii="Times New Roman" w:hAnsi="Times New Roman"/>
          <w:sz w:val="28"/>
          <w:szCs w:val="28"/>
        </w:rPr>
        <w:t xml:space="preserve">Индукционная система </w:t>
      </w:r>
      <w:proofErr w:type="spellStart"/>
      <w:r w:rsidR="00856483">
        <w:rPr>
          <w:rFonts w:ascii="Times New Roman" w:hAnsi="Times New Roman"/>
          <w:sz w:val="28"/>
          <w:szCs w:val="28"/>
          <w:lang w:val="en-US"/>
        </w:rPr>
        <w:t>Dstrana</w:t>
      </w:r>
      <w:proofErr w:type="spellEnd"/>
      <w:r w:rsidR="00856483" w:rsidRPr="00856483">
        <w:rPr>
          <w:rFonts w:ascii="Times New Roman" w:hAnsi="Times New Roman"/>
          <w:sz w:val="28"/>
          <w:szCs w:val="28"/>
        </w:rPr>
        <w:t xml:space="preserve"> </w:t>
      </w:r>
      <w:r w:rsidR="00856483">
        <w:rPr>
          <w:rFonts w:ascii="Times New Roman" w:hAnsi="Times New Roman"/>
          <w:sz w:val="28"/>
          <w:szCs w:val="28"/>
          <w:lang w:val="en-US"/>
        </w:rPr>
        <w:t>Move</w:t>
      </w:r>
      <w:r w:rsidR="00856483" w:rsidRPr="00856483">
        <w:rPr>
          <w:rFonts w:ascii="Times New Roman" w:hAnsi="Times New Roman"/>
          <w:sz w:val="28"/>
          <w:szCs w:val="28"/>
        </w:rPr>
        <w:t>-5</w:t>
      </w:r>
      <w:r>
        <w:rPr>
          <w:rFonts w:ascii="Times New Roman" w:hAnsi="Times New Roman"/>
          <w:sz w:val="28"/>
          <w:szCs w:val="28"/>
        </w:rPr>
        <w:t xml:space="preserve"> – 1 шт.</w:t>
      </w:r>
    </w:p>
    <w:p w14:paraId="0D784A6E" w14:textId="77777777" w:rsidR="00EE76C1" w:rsidRDefault="00000000">
      <w:pPr>
        <w:pStyle w:val="12"/>
        <w:numPr>
          <w:ilvl w:val="0"/>
          <w:numId w:val="3"/>
        </w:numPr>
        <w:rPr>
          <w:rFonts w:ascii="Times New Roman" w:hAnsi="Times New Roman"/>
          <w:sz w:val="28"/>
          <w:szCs w:val="28"/>
        </w:rPr>
      </w:pPr>
      <w:r>
        <w:rPr>
          <w:rFonts w:ascii="Times New Roman" w:hAnsi="Times New Roman"/>
          <w:sz w:val="28"/>
          <w:szCs w:val="28"/>
        </w:rPr>
        <w:t>Внешний индукционный контур - 1 шт.</w:t>
      </w:r>
    </w:p>
    <w:p w14:paraId="5ACC1149" w14:textId="77777777" w:rsidR="00EE76C1" w:rsidRDefault="00000000">
      <w:pPr>
        <w:pStyle w:val="12"/>
        <w:numPr>
          <w:ilvl w:val="0"/>
          <w:numId w:val="3"/>
        </w:numPr>
        <w:rPr>
          <w:rFonts w:ascii="Times New Roman" w:hAnsi="Times New Roman"/>
          <w:sz w:val="28"/>
          <w:szCs w:val="28"/>
        </w:rPr>
      </w:pPr>
      <w:r>
        <w:rPr>
          <w:rFonts w:ascii="Times New Roman" w:hAnsi="Times New Roman"/>
          <w:sz w:val="28"/>
          <w:szCs w:val="28"/>
        </w:rPr>
        <w:t>Блок питания – 1 шт.</w:t>
      </w:r>
    </w:p>
    <w:p w14:paraId="61C0079E" w14:textId="77777777" w:rsidR="00EE76C1" w:rsidRDefault="00000000">
      <w:pPr>
        <w:pStyle w:val="12"/>
        <w:numPr>
          <w:ilvl w:val="0"/>
          <w:numId w:val="3"/>
        </w:numPr>
        <w:rPr>
          <w:rFonts w:ascii="Times New Roman" w:hAnsi="Times New Roman"/>
          <w:sz w:val="28"/>
          <w:szCs w:val="28"/>
        </w:rPr>
      </w:pPr>
      <w:r>
        <w:rPr>
          <w:rFonts w:ascii="Times New Roman" w:hAnsi="Times New Roman"/>
          <w:sz w:val="28"/>
          <w:szCs w:val="28"/>
        </w:rPr>
        <w:t>Руководство по эксплуатации/Паспорт – 1 шт.</w:t>
      </w:r>
    </w:p>
    <w:p w14:paraId="1EF11A08" w14:textId="77777777" w:rsidR="00EE76C1" w:rsidRDefault="00000000">
      <w:pPr>
        <w:pStyle w:val="12"/>
        <w:numPr>
          <w:ilvl w:val="0"/>
          <w:numId w:val="3"/>
        </w:numPr>
        <w:rPr>
          <w:rFonts w:ascii="Times New Roman" w:hAnsi="Times New Roman"/>
          <w:b/>
          <w:sz w:val="28"/>
          <w:szCs w:val="28"/>
        </w:rPr>
      </w:pPr>
      <w:r>
        <w:rPr>
          <w:rFonts w:ascii="Times New Roman" w:hAnsi="Times New Roman"/>
          <w:sz w:val="28"/>
          <w:szCs w:val="28"/>
        </w:rPr>
        <w:t>Упаковка – 1 шт.</w:t>
      </w:r>
    </w:p>
    <w:p w14:paraId="22807262" w14:textId="77777777" w:rsidR="00EE76C1" w:rsidRDefault="00EE76C1">
      <w:pPr>
        <w:pStyle w:val="12"/>
        <w:rPr>
          <w:rFonts w:ascii="Times New Roman" w:hAnsi="Times New Roman"/>
          <w:sz w:val="28"/>
          <w:szCs w:val="28"/>
        </w:rPr>
      </w:pPr>
    </w:p>
    <w:p w14:paraId="34B0EC66" w14:textId="77777777" w:rsidR="00EE76C1" w:rsidRDefault="00EE76C1">
      <w:pPr>
        <w:pStyle w:val="12"/>
        <w:rPr>
          <w:rFonts w:ascii="Times New Roman" w:hAnsi="Times New Roman"/>
          <w:sz w:val="28"/>
          <w:szCs w:val="28"/>
        </w:rPr>
      </w:pPr>
    </w:p>
    <w:p w14:paraId="0269D3E2" w14:textId="77777777" w:rsidR="00EE76C1" w:rsidRDefault="00EE76C1">
      <w:pPr>
        <w:pStyle w:val="12"/>
        <w:rPr>
          <w:rFonts w:ascii="Times New Roman" w:hAnsi="Times New Roman"/>
          <w:sz w:val="28"/>
          <w:szCs w:val="28"/>
        </w:rPr>
      </w:pPr>
    </w:p>
    <w:p w14:paraId="30F23BE0" w14:textId="77777777" w:rsidR="00EE76C1" w:rsidRDefault="00000000">
      <w:pPr>
        <w:rPr>
          <w:rFonts w:ascii="Times New Roman" w:hAnsi="Times New Roman"/>
          <w:sz w:val="28"/>
          <w:szCs w:val="28"/>
        </w:rPr>
      </w:pPr>
      <w:r>
        <w:rPr>
          <w:rFonts w:ascii="Times New Roman" w:hAnsi="Times New Roman"/>
          <w:b/>
          <w:sz w:val="28"/>
          <w:szCs w:val="28"/>
        </w:rPr>
        <w:t>Внимание!</w:t>
      </w:r>
      <w:r>
        <w:rPr>
          <w:rFonts w:ascii="Times New Roman" w:hAnsi="Times New Roman"/>
          <w:sz w:val="28"/>
          <w:szCs w:val="28"/>
        </w:rPr>
        <w:t xml:space="preserve"> Уровень сигнала, принимаемого слуховым аппаратом, существенно зависит от расстояния и взаимного расположения корпуса индукционной системы и слухового аппарата. В связи с этим пользователь должен сам выбрать расположение слухового аппарата, обеспечивающее максимальный комфорт во время приёма сигнала и прослушивания информации.</w:t>
      </w:r>
    </w:p>
    <w:p w14:paraId="57EFD1C0" w14:textId="77777777" w:rsidR="00EE76C1" w:rsidRDefault="00000000">
      <w:pPr>
        <w:rPr>
          <w:rFonts w:ascii="Times New Roman" w:hAnsi="Times New Roman"/>
          <w:sz w:val="28"/>
          <w:szCs w:val="28"/>
        </w:rPr>
      </w:pPr>
      <w:r>
        <w:rPr>
          <w:rFonts w:ascii="Times New Roman" w:hAnsi="Times New Roman"/>
          <w:b/>
          <w:sz w:val="28"/>
          <w:szCs w:val="28"/>
        </w:rPr>
        <w:t>Внимание!</w:t>
      </w:r>
      <w:r>
        <w:rPr>
          <w:rFonts w:ascii="Times New Roman" w:hAnsi="Times New Roman"/>
          <w:sz w:val="28"/>
          <w:szCs w:val="28"/>
        </w:rPr>
        <w:t xml:space="preserve"> Повышенный уровень шума в сигнале, принимаемом </w:t>
      </w:r>
      <w:proofErr w:type="gramStart"/>
      <w:r>
        <w:rPr>
          <w:rFonts w:ascii="Times New Roman" w:hAnsi="Times New Roman"/>
          <w:sz w:val="28"/>
          <w:szCs w:val="28"/>
        </w:rPr>
        <w:t>слуховым аппаратом</w:t>
      </w:r>
      <w:proofErr w:type="gramEnd"/>
      <w:r>
        <w:rPr>
          <w:rFonts w:ascii="Times New Roman" w:hAnsi="Times New Roman"/>
          <w:sz w:val="28"/>
          <w:szCs w:val="28"/>
        </w:rPr>
        <w:t xml:space="preserve"> может быть обусловлен высоким уровнем электромагнитных помех в месте расположения информационной индукционной системы. Источниками электромагнитных помех могут являться различные электронные устройства, а также металлические предметы, расположенные между индукционной системой и слуховым аппаратом пользователя.</w:t>
      </w:r>
    </w:p>
    <w:p w14:paraId="264E8745" w14:textId="77777777" w:rsidR="00EE76C1" w:rsidRDefault="00EE76C1">
      <w:pPr>
        <w:rPr>
          <w:rFonts w:ascii="Times New Roman" w:hAnsi="Times New Roman"/>
          <w:sz w:val="28"/>
          <w:szCs w:val="28"/>
        </w:rPr>
      </w:pPr>
    </w:p>
    <w:p w14:paraId="2DA837B6" w14:textId="77777777" w:rsidR="00EE76C1" w:rsidRDefault="00EE76C1">
      <w:pPr>
        <w:jc w:val="center"/>
        <w:rPr>
          <w:rFonts w:ascii="Times New Roman" w:hAnsi="Times New Roman"/>
          <w:b/>
          <w:sz w:val="28"/>
          <w:szCs w:val="28"/>
        </w:rPr>
      </w:pPr>
    </w:p>
    <w:p w14:paraId="296E0C32" w14:textId="77777777" w:rsidR="00EE76C1" w:rsidRDefault="00EE76C1">
      <w:pPr>
        <w:jc w:val="center"/>
        <w:rPr>
          <w:rFonts w:ascii="Times New Roman" w:hAnsi="Times New Roman"/>
          <w:b/>
          <w:sz w:val="28"/>
          <w:szCs w:val="28"/>
        </w:rPr>
      </w:pPr>
    </w:p>
    <w:p w14:paraId="7DD6B426" w14:textId="77777777" w:rsidR="00EE76C1" w:rsidRDefault="00EE76C1">
      <w:pPr>
        <w:jc w:val="center"/>
        <w:rPr>
          <w:rFonts w:ascii="Times New Roman" w:hAnsi="Times New Roman"/>
          <w:b/>
          <w:sz w:val="28"/>
          <w:szCs w:val="28"/>
        </w:rPr>
      </w:pPr>
    </w:p>
    <w:p w14:paraId="30CA1BC7" w14:textId="77777777" w:rsidR="00EE76C1" w:rsidRDefault="00EE76C1">
      <w:pPr>
        <w:jc w:val="center"/>
        <w:rPr>
          <w:rFonts w:ascii="Times New Roman" w:hAnsi="Times New Roman"/>
          <w:b/>
          <w:sz w:val="28"/>
          <w:szCs w:val="28"/>
        </w:rPr>
      </w:pPr>
    </w:p>
    <w:p w14:paraId="54987270" w14:textId="77777777" w:rsidR="00EE76C1" w:rsidRDefault="00EE76C1">
      <w:pPr>
        <w:jc w:val="center"/>
        <w:rPr>
          <w:rFonts w:ascii="Times New Roman" w:hAnsi="Times New Roman"/>
          <w:b/>
          <w:sz w:val="28"/>
          <w:szCs w:val="28"/>
        </w:rPr>
      </w:pPr>
    </w:p>
    <w:p w14:paraId="776B2806" w14:textId="77777777" w:rsidR="00EE76C1" w:rsidRDefault="00EE76C1">
      <w:pPr>
        <w:jc w:val="center"/>
        <w:rPr>
          <w:rFonts w:ascii="Times New Roman" w:hAnsi="Times New Roman"/>
          <w:b/>
          <w:sz w:val="28"/>
          <w:szCs w:val="28"/>
        </w:rPr>
      </w:pPr>
    </w:p>
    <w:p w14:paraId="64EB5940" w14:textId="77777777" w:rsidR="00EE76C1" w:rsidRDefault="00EE76C1">
      <w:pPr>
        <w:jc w:val="center"/>
        <w:rPr>
          <w:rFonts w:ascii="Times New Roman" w:hAnsi="Times New Roman"/>
          <w:b/>
          <w:sz w:val="28"/>
          <w:szCs w:val="28"/>
        </w:rPr>
      </w:pPr>
    </w:p>
    <w:p w14:paraId="16917232" w14:textId="77777777" w:rsidR="00856483" w:rsidRDefault="00856483" w:rsidP="00856483">
      <w:pPr>
        <w:jc w:val="center"/>
        <w:rPr>
          <w:rFonts w:ascii="Times New Roman" w:hAnsi="Times New Roman"/>
          <w:sz w:val="28"/>
          <w:szCs w:val="28"/>
        </w:rPr>
      </w:pPr>
      <w:bookmarkStart w:id="1" w:name="_Hlk200091916"/>
      <w:r>
        <w:rPr>
          <w:rFonts w:ascii="Times New Roman" w:hAnsi="Times New Roman"/>
          <w:b/>
          <w:sz w:val="28"/>
          <w:szCs w:val="28"/>
        </w:rPr>
        <w:t>АДРЕС ПРЕДПРИЯТИЯ-ИЗГОТОВИТЕЛЯ</w:t>
      </w:r>
    </w:p>
    <w:p w14:paraId="64D6B590" w14:textId="77777777" w:rsidR="00856483" w:rsidRDefault="00856483" w:rsidP="00856483">
      <w:pPr>
        <w:rPr>
          <w:rFonts w:ascii="Times New Roman" w:hAnsi="Times New Roman"/>
          <w:b/>
          <w:sz w:val="28"/>
          <w:szCs w:val="28"/>
        </w:rPr>
      </w:pPr>
      <w:r>
        <w:rPr>
          <w:rFonts w:ascii="Times New Roman" w:hAnsi="Times New Roman"/>
          <w:b/>
          <w:sz w:val="28"/>
          <w:szCs w:val="28"/>
        </w:rPr>
        <w:t>Предприятие-разработчик, изготовитель и правообладатель ООО «Доступная страна»</w:t>
      </w:r>
    </w:p>
    <w:p w14:paraId="1C004781" w14:textId="77777777" w:rsidR="00856483" w:rsidRDefault="00856483" w:rsidP="00856483">
      <w:pPr>
        <w:rPr>
          <w:rFonts w:ascii="Times New Roman" w:hAnsi="Times New Roman"/>
          <w:b/>
          <w:sz w:val="28"/>
          <w:szCs w:val="28"/>
        </w:rPr>
      </w:pPr>
      <w:r>
        <w:rPr>
          <w:rFonts w:ascii="Times New Roman" w:hAnsi="Times New Roman"/>
          <w:b/>
          <w:sz w:val="28"/>
          <w:szCs w:val="28"/>
        </w:rPr>
        <w:t xml:space="preserve">ИНН </w:t>
      </w:r>
      <w:r w:rsidRPr="009E74F5">
        <w:rPr>
          <w:rFonts w:ascii="Times New Roman" w:hAnsi="Times New Roman"/>
          <w:b/>
          <w:sz w:val="28"/>
          <w:szCs w:val="28"/>
        </w:rPr>
        <w:t>7735527011</w:t>
      </w:r>
    </w:p>
    <w:p w14:paraId="51C3F2CF" w14:textId="77777777" w:rsidR="00856483" w:rsidRDefault="00856483" w:rsidP="00856483">
      <w:pPr>
        <w:rPr>
          <w:rFonts w:ascii="Times New Roman" w:hAnsi="Times New Roman"/>
          <w:sz w:val="28"/>
          <w:szCs w:val="28"/>
        </w:rPr>
      </w:pPr>
      <w:r>
        <w:rPr>
          <w:rFonts w:ascii="Times New Roman" w:hAnsi="Times New Roman"/>
          <w:sz w:val="28"/>
          <w:szCs w:val="28"/>
        </w:rPr>
        <w:t>По вопросам эксплуатации аппарата обращаться в ООО «Доступная страна»</w:t>
      </w:r>
    </w:p>
    <w:p w14:paraId="6546CBF5" w14:textId="77777777" w:rsidR="00856483" w:rsidRDefault="00856483" w:rsidP="00856483">
      <w:pPr>
        <w:rPr>
          <w:rFonts w:ascii="Times New Roman" w:hAnsi="Times New Roman"/>
          <w:sz w:val="28"/>
          <w:szCs w:val="28"/>
        </w:rPr>
      </w:pPr>
      <w:r>
        <w:rPr>
          <w:rFonts w:ascii="Times New Roman" w:hAnsi="Times New Roman"/>
          <w:sz w:val="28"/>
          <w:szCs w:val="28"/>
        </w:rPr>
        <w:t>Юридический адрес:</w:t>
      </w:r>
    </w:p>
    <w:p w14:paraId="680B7142" w14:textId="77777777" w:rsidR="00856483" w:rsidRDefault="00856483" w:rsidP="00856483">
      <w:pPr>
        <w:rPr>
          <w:rFonts w:ascii="Times New Roman" w:hAnsi="Times New Roman"/>
          <w:sz w:val="28"/>
          <w:szCs w:val="28"/>
        </w:rPr>
      </w:pPr>
      <w:r w:rsidRPr="009E74F5">
        <w:rPr>
          <w:rFonts w:ascii="Times New Roman" w:hAnsi="Times New Roman"/>
          <w:sz w:val="28"/>
          <w:szCs w:val="28"/>
        </w:rPr>
        <w:t>107113, г. Москва, ул. 1-я Рыбинская, д.1 стр.3</w:t>
      </w:r>
    </w:p>
    <w:p w14:paraId="1A04E977" w14:textId="77777777" w:rsidR="00856483" w:rsidRDefault="00856483" w:rsidP="00856483">
      <w:pPr>
        <w:rPr>
          <w:rFonts w:ascii="Times New Roman" w:hAnsi="Times New Roman"/>
          <w:sz w:val="28"/>
          <w:szCs w:val="28"/>
        </w:rPr>
      </w:pPr>
      <w:r>
        <w:rPr>
          <w:rFonts w:ascii="Times New Roman" w:hAnsi="Times New Roman"/>
          <w:sz w:val="28"/>
          <w:szCs w:val="28"/>
        </w:rPr>
        <w:t xml:space="preserve">Тел./факс: </w:t>
      </w:r>
      <w:r w:rsidRPr="00003BBD">
        <w:rPr>
          <w:rFonts w:ascii="Times New Roman" w:hAnsi="Times New Roman"/>
          <w:sz w:val="28"/>
          <w:szCs w:val="28"/>
        </w:rPr>
        <w:t>8 800 200 13 80</w:t>
      </w:r>
    </w:p>
    <w:p w14:paraId="497D30B4" w14:textId="77777777" w:rsidR="00856483" w:rsidRDefault="00856483" w:rsidP="00856483">
      <w:pPr>
        <w:rPr>
          <w:rFonts w:ascii="Times New Roman" w:hAnsi="Times New Roman"/>
          <w:sz w:val="28"/>
          <w:szCs w:val="28"/>
        </w:rPr>
      </w:pPr>
      <w:r>
        <w:rPr>
          <w:rFonts w:ascii="Times New Roman" w:hAnsi="Times New Roman"/>
          <w:sz w:val="28"/>
          <w:szCs w:val="28"/>
        </w:rPr>
        <w:t xml:space="preserve">Отдел заботы: </w:t>
      </w:r>
      <w:r w:rsidRPr="00003BBD">
        <w:rPr>
          <w:rFonts w:ascii="Times New Roman" w:hAnsi="Times New Roman"/>
          <w:sz w:val="28"/>
          <w:szCs w:val="28"/>
        </w:rPr>
        <w:t>8 (800) 700-3201 </w:t>
      </w:r>
      <w:r>
        <w:rPr>
          <w:rFonts w:ascii="Times New Roman" w:hAnsi="Times New Roman"/>
          <w:sz w:val="28"/>
          <w:szCs w:val="28"/>
        </w:rPr>
        <w:t>(для гарантийных случаев)</w:t>
      </w:r>
    </w:p>
    <w:p w14:paraId="62C24540" w14:textId="77777777" w:rsidR="00856483" w:rsidRPr="00EF660C" w:rsidRDefault="00856483" w:rsidP="00856483">
      <w:pPr>
        <w:rPr>
          <w:rFonts w:ascii="Times New Roman" w:hAnsi="Times New Roman"/>
          <w:sz w:val="28"/>
          <w:szCs w:val="28"/>
          <w:lang w:val="en-US"/>
        </w:rPr>
      </w:pPr>
      <w:r>
        <w:rPr>
          <w:rFonts w:ascii="Times New Roman" w:hAnsi="Times New Roman"/>
          <w:sz w:val="28"/>
          <w:szCs w:val="28"/>
          <w:lang w:val="en-US"/>
        </w:rPr>
        <w:t>e</w:t>
      </w:r>
      <w:r w:rsidRPr="00EF660C">
        <w:rPr>
          <w:rFonts w:ascii="Times New Roman" w:hAnsi="Times New Roman"/>
          <w:sz w:val="28"/>
          <w:szCs w:val="28"/>
          <w:lang w:val="en-US"/>
        </w:rPr>
        <w:t>-</w:t>
      </w:r>
      <w:r>
        <w:rPr>
          <w:rFonts w:ascii="Times New Roman" w:hAnsi="Times New Roman"/>
          <w:sz w:val="28"/>
          <w:szCs w:val="28"/>
          <w:lang w:val="en-US"/>
        </w:rPr>
        <w:t>mail</w:t>
      </w:r>
      <w:r w:rsidRPr="00EF660C">
        <w:rPr>
          <w:rFonts w:ascii="Times New Roman" w:hAnsi="Times New Roman"/>
          <w:sz w:val="28"/>
          <w:szCs w:val="28"/>
          <w:lang w:val="en-US"/>
        </w:rPr>
        <w:t xml:space="preserve">: </w:t>
      </w:r>
      <w:r w:rsidRPr="00EF660C">
        <w:rPr>
          <w:rFonts w:ascii="Times New Roman" w:hAnsi="Times New Roman"/>
          <w:b/>
          <w:bCs/>
          <w:sz w:val="28"/>
          <w:szCs w:val="28"/>
          <w:lang w:val="en-US"/>
        </w:rPr>
        <w:t>zakaz@dstrana.ru</w:t>
      </w:r>
    </w:p>
    <w:p w14:paraId="51E79C9D" w14:textId="77777777" w:rsidR="00856483" w:rsidRPr="00EF660C" w:rsidRDefault="00856483" w:rsidP="00856483">
      <w:pPr>
        <w:rPr>
          <w:rFonts w:ascii="Times New Roman" w:hAnsi="Times New Roman"/>
          <w:sz w:val="28"/>
          <w:szCs w:val="28"/>
          <w:lang w:val="en-US"/>
        </w:rPr>
      </w:pPr>
      <w:r>
        <w:rPr>
          <w:rFonts w:ascii="Times New Roman" w:hAnsi="Times New Roman"/>
          <w:sz w:val="28"/>
          <w:szCs w:val="28"/>
          <w:lang w:val="en-US"/>
        </w:rPr>
        <w:t>www</w:t>
      </w:r>
      <w:r w:rsidRPr="00EF660C">
        <w:rPr>
          <w:rFonts w:ascii="Times New Roman" w:hAnsi="Times New Roman"/>
          <w:sz w:val="28"/>
          <w:szCs w:val="28"/>
          <w:lang w:val="en-US"/>
        </w:rPr>
        <w:t>.</w:t>
      </w:r>
      <w:r w:rsidRPr="009E74F5">
        <w:rPr>
          <w:rFonts w:ascii="Times New Roman" w:hAnsi="Times New Roman"/>
          <w:sz w:val="28"/>
          <w:szCs w:val="28"/>
          <w:lang w:val="en-US"/>
        </w:rPr>
        <w:t>dostupnaya</w:t>
      </w:r>
      <w:r w:rsidRPr="00EF660C">
        <w:rPr>
          <w:rFonts w:ascii="Times New Roman" w:hAnsi="Times New Roman"/>
          <w:sz w:val="28"/>
          <w:szCs w:val="28"/>
          <w:lang w:val="en-US"/>
        </w:rPr>
        <w:t>-</w:t>
      </w:r>
      <w:r w:rsidRPr="009E74F5">
        <w:rPr>
          <w:rFonts w:ascii="Times New Roman" w:hAnsi="Times New Roman"/>
          <w:sz w:val="28"/>
          <w:szCs w:val="28"/>
          <w:lang w:val="en-US"/>
        </w:rPr>
        <w:t>strana</w:t>
      </w:r>
      <w:r w:rsidRPr="00EF660C">
        <w:rPr>
          <w:rFonts w:ascii="Times New Roman" w:hAnsi="Times New Roman"/>
          <w:sz w:val="28"/>
          <w:szCs w:val="28"/>
          <w:lang w:val="en-US"/>
        </w:rPr>
        <w:t>.</w:t>
      </w:r>
      <w:r w:rsidRPr="009E74F5">
        <w:rPr>
          <w:rFonts w:ascii="Times New Roman" w:hAnsi="Times New Roman"/>
          <w:sz w:val="28"/>
          <w:szCs w:val="28"/>
          <w:lang w:val="en-US"/>
        </w:rPr>
        <w:t>ru</w:t>
      </w:r>
    </w:p>
    <w:bookmarkEnd w:id="1"/>
    <w:p w14:paraId="0471C794" w14:textId="77777777" w:rsidR="00EE76C1" w:rsidRPr="00856483" w:rsidRDefault="00EE76C1">
      <w:pPr>
        <w:spacing w:after="0" w:line="240" w:lineRule="auto"/>
        <w:rPr>
          <w:rFonts w:ascii="Times New Roman" w:eastAsia="Times" w:hAnsi="Times New Roman"/>
          <w:b/>
          <w:sz w:val="24"/>
          <w:szCs w:val="20"/>
          <w:lang w:val="en-US"/>
        </w:rPr>
      </w:pPr>
    </w:p>
    <w:p w14:paraId="1C021FE1" w14:textId="77777777" w:rsidR="00EE76C1" w:rsidRPr="00856483" w:rsidRDefault="00EE76C1">
      <w:pPr>
        <w:spacing w:after="0" w:line="240" w:lineRule="auto"/>
        <w:rPr>
          <w:rFonts w:ascii="Times New Roman" w:eastAsia="Times" w:hAnsi="Times New Roman"/>
          <w:b/>
          <w:sz w:val="24"/>
          <w:szCs w:val="20"/>
          <w:lang w:val="en-US"/>
        </w:rPr>
      </w:pPr>
    </w:p>
    <w:p w14:paraId="188DCD89"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1312CF99"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53B2D75B"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0EFC8F6F"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0A1752D8"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3BD1E0D1"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7DAA7C2D"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106ACAC7"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6BF1F4A7"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3C43ABFF"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0B2A1CE6"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69A34D10"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38D050C7"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2AB7C6B3"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674E83C9" w14:textId="77777777" w:rsidR="00EE76C1" w:rsidRPr="00856483" w:rsidRDefault="00EE76C1">
      <w:pPr>
        <w:keepNext/>
        <w:spacing w:after="0" w:line="240" w:lineRule="auto"/>
        <w:jc w:val="both"/>
        <w:outlineLvl w:val="0"/>
        <w:rPr>
          <w:rFonts w:ascii="Times New Roman" w:eastAsia="Times" w:hAnsi="Times New Roman"/>
          <w:b/>
          <w:sz w:val="24"/>
          <w:szCs w:val="20"/>
          <w:lang w:val="en-US"/>
        </w:rPr>
      </w:pPr>
    </w:p>
    <w:p w14:paraId="4A22B027" w14:textId="77777777" w:rsidR="00EE76C1" w:rsidRPr="00856483" w:rsidRDefault="00EE76C1">
      <w:pPr>
        <w:keepNext/>
        <w:spacing w:after="0" w:line="240" w:lineRule="auto"/>
        <w:jc w:val="center"/>
        <w:outlineLvl w:val="0"/>
        <w:rPr>
          <w:rFonts w:ascii="Times New Roman" w:eastAsia="Times" w:hAnsi="Times New Roman"/>
          <w:b/>
          <w:sz w:val="24"/>
          <w:szCs w:val="20"/>
          <w:lang w:val="en-US"/>
        </w:rPr>
      </w:pPr>
    </w:p>
    <w:p w14:paraId="2FCCA4DB" w14:textId="77777777" w:rsidR="00EE76C1" w:rsidRDefault="00EE76C1">
      <w:pPr>
        <w:shd w:val="clear" w:color="auto" w:fill="FFFFFF"/>
        <w:spacing w:after="0" w:line="360" w:lineRule="auto"/>
        <w:rPr>
          <w:rFonts w:ascii="Arial" w:hAnsi="Arial" w:cs="Arial"/>
          <w:color w:val="000000"/>
          <w:sz w:val="20"/>
          <w:szCs w:val="20"/>
          <w:lang w:val="en-US"/>
        </w:rPr>
      </w:pPr>
    </w:p>
    <w:p w14:paraId="14DAEBCD" w14:textId="77777777" w:rsidR="00856483" w:rsidRDefault="00856483">
      <w:pPr>
        <w:shd w:val="clear" w:color="auto" w:fill="FFFFFF"/>
        <w:spacing w:after="0" w:line="360" w:lineRule="auto"/>
        <w:rPr>
          <w:rFonts w:ascii="Arial" w:hAnsi="Arial" w:cs="Arial"/>
          <w:color w:val="000000"/>
          <w:sz w:val="20"/>
          <w:szCs w:val="20"/>
          <w:lang w:val="en-US"/>
        </w:rPr>
      </w:pPr>
    </w:p>
    <w:p w14:paraId="0D7C8705" w14:textId="77777777" w:rsidR="00856483" w:rsidRDefault="00856483">
      <w:pPr>
        <w:shd w:val="clear" w:color="auto" w:fill="FFFFFF"/>
        <w:spacing w:after="0" w:line="360" w:lineRule="auto"/>
        <w:rPr>
          <w:rFonts w:ascii="Arial" w:hAnsi="Arial" w:cs="Arial"/>
          <w:color w:val="000000"/>
          <w:sz w:val="20"/>
          <w:szCs w:val="20"/>
          <w:lang w:val="en-US"/>
        </w:rPr>
      </w:pPr>
    </w:p>
    <w:p w14:paraId="2C10C558" w14:textId="77777777" w:rsidR="00856483" w:rsidRDefault="00856483">
      <w:pPr>
        <w:shd w:val="clear" w:color="auto" w:fill="FFFFFF"/>
        <w:spacing w:after="0" w:line="360" w:lineRule="auto"/>
        <w:rPr>
          <w:rFonts w:ascii="Arial" w:hAnsi="Arial" w:cs="Arial"/>
          <w:color w:val="000000"/>
          <w:sz w:val="20"/>
          <w:szCs w:val="20"/>
          <w:lang w:val="en-US"/>
        </w:rPr>
      </w:pPr>
    </w:p>
    <w:p w14:paraId="4476612F" w14:textId="77777777" w:rsidR="00856483" w:rsidRPr="00856483" w:rsidRDefault="00856483">
      <w:pPr>
        <w:shd w:val="clear" w:color="auto" w:fill="FFFFFF"/>
        <w:spacing w:after="0" w:line="360" w:lineRule="auto"/>
        <w:rPr>
          <w:rFonts w:ascii="Arial" w:hAnsi="Arial" w:cs="Arial"/>
          <w:color w:val="000000"/>
          <w:sz w:val="20"/>
          <w:szCs w:val="20"/>
          <w:lang w:val="en-US"/>
        </w:rPr>
      </w:pPr>
    </w:p>
    <w:p w14:paraId="58DD337C" w14:textId="77777777" w:rsidR="00EE76C1" w:rsidRPr="00856483" w:rsidRDefault="00EE76C1">
      <w:pPr>
        <w:shd w:val="clear" w:color="auto" w:fill="FFFFFF"/>
        <w:spacing w:after="0" w:line="360" w:lineRule="auto"/>
        <w:rPr>
          <w:rFonts w:ascii="Arial" w:hAnsi="Arial" w:cs="Arial"/>
          <w:color w:val="000000"/>
          <w:sz w:val="20"/>
          <w:szCs w:val="20"/>
          <w:lang w:val="en-US"/>
        </w:rPr>
      </w:pPr>
    </w:p>
    <w:p w14:paraId="390CF24A" w14:textId="77777777" w:rsidR="00EE76C1" w:rsidRDefault="00000000">
      <w:pPr>
        <w:keepNext/>
        <w:spacing w:after="0" w:line="240" w:lineRule="auto"/>
        <w:jc w:val="center"/>
        <w:outlineLvl w:val="0"/>
        <w:rPr>
          <w:rFonts w:ascii="Times New Roman" w:eastAsia="Times" w:hAnsi="Times New Roman"/>
          <w:b/>
          <w:sz w:val="24"/>
          <w:szCs w:val="20"/>
        </w:rPr>
      </w:pPr>
      <w:r>
        <w:rPr>
          <w:rFonts w:ascii="Times New Roman" w:eastAsia="Times" w:hAnsi="Times New Roman"/>
          <w:b/>
          <w:sz w:val="24"/>
          <w:szCs w:val="20"/>
        </w:rPr>
        <w:lastRenderedPageBreak/>
        <w:t>ГАРАНТИЙНЫЙ ТАЛОН № ________</w:t>
      </w:r>
    </w:p>
    <w:p w14:paraId="40B7DD58" w14:textId="77777777" w:rsidR="00EE76C1" w:rsidRDefault="00EE76C1">
      <w:pPr>
        <w:spacing w:after="0" w:line="240" w:lineRule="auto"/>
        <w:rPr>
          <w:rFonts w:ascii="Times New Roman" w:hAnsi="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1"/>
      </w:tblGrid>
      <w:tr w:rsidR="00EE76C1" w14:paraId="630BC0A5" w14:textId="77777777">
        <w:tc>
          <w:tcPr>
            <w:tcW w:w="4644" w:type="dxa"/>
          </w:tcPr>
          <w:p w14:paraId="68B3585A"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Продавец:</w:t>
            </w:r>
          </w:p>
        </w:tc>
        <w:tc>
          <w:tcPr>
            <w:tcW w:w="4701" w:type="dxa"/>
          </w:tcPr>
          <w:p w14:paraId="4351574D" w14:textId="166A8133" w:rsidR="00EE76C1" w:rsidRPr="00856483" w:rsidRDefault="00000000">
            <w:pPr>
              <w:pBdr>
                <w:top w:val="single" w:sz="12" w:space="1" w:color="auto"/>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 xml:space="preserve">ООО </w:t>
            </w:r>
            <w:r w:rsidR="00856483">
              <w:rPr>
                <w:rFonts w:ascii="Times New Roman" w:hAnsi="Times New Roman"/>
                <w:b/>
                <w:snapToGrid w:val="0"/>
                <w:sz w:val="24"/>
                <w:szCs w:val="24"/>
                <w:lang w:eastAsia="en-US"/>
              </w:rPr>
              <w:t>Доступная страна</w:t>
            </w:r>
          </w:p>
          <w:p w14:paraId="228F0050"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tc>
      </w:tr>
      <w:tr w:rsidR="00EE76C1" w14:paraId="083BD5B3" w14:textId="77777777">
        <w:tc>
          <w:tcPr>
            <w:tcW w:w="4644" w:type="dxa"/>
          </w:tcPr>
          <w:p w14:paraId="54EA7400"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Покупатель:</w:t>
            </w:r>
          </w:p>
        </w:tc>
        <w:tc>
          <w:tcPr>
            <w:tcW w:w="4701" w:type="dxa"/>
          </w:tcPr>
          <w:p w14:paraId="4170F9B8" w14:textId="77777777" w:rsidR="00EE76C1" w:rsidRDefault="00000000">
            <w:pPr>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 xml:space="preserve"> </w:t>
            </w:r>
          </w:p>
          <w:p w14:paraId="2628D9E4"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tc>
      </w:tr>
      <w:tr w:rsidR="00EE76C1" w14:paraId="7E8A7931" w14:textId="77777777">
        <w:tc>
          <w:tcPr>
            <w:tcW w:w="4644" w:type="dxa"/>
          </w:tcPr>
          <w:p w14:paraId="7A81EDA5"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p>
        </w:tc>
        <w:tc>
          <w:tcPr>
            <w:tcW w:w="4701" w:type="dxa"/>
          </w:tcPr>
          <w:p w14:paraId="6586C6EE"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tc>
      </w:tr>
      <w:tr w:rsidR="00EE76C1" w14:paraId="09D2D44B" w14:textId="77777777">
        <w:tc>
          <w:tcPr>
            <w:tcW w:w="4644" w:type="dxa"/>
          </w:tcPr>
          <w:p w14:paraId="215839C0"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Название оборудования:</w:t>
            </w:r>
          </w:p>
        </w:tc>
        <w:tc>
          <w:tcPr>
            <w:tcW w:w="4701" w:type="dxa"/>
          </w:tcPr>
          <w:p w14:paraId="50AC326C" w14:textId="77777777" w:rsidR="00EE76C1" w:rsidRDefault="00000000">
            <w:pPr>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bCs/>
                <w:snapToGrid w:val="0"/>
                <w:sz w:val="24"/>
                <w:szCs w:val="24"/>
                <w:lang w:eastAsia="en-US"/>
              </w:rPr>
              <w:t xml:space="preserve"> Информационная индукционная</w:t>
            </w:r>
          </w:p>
          <w:p w14:paraId="7917317F" w14:textId="1DA83651" w:rsidR="00EE76C1" w:rsidRPr="00856483"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 xml:space="preserve">Система </w:t>
            </w:r>
            <w:proofErr w:type="spellStart"/>
            <w:r w:rsidR="00856483">
              <w:rPr>
                <w:rFonts w:ascii="Times New Roman" w:hAnsi="Times New Roman"/>
                <w:b/>
                <w:snapToGrid w:val="0"/>
                <w:sz w:val="24"/>
                <w:szCs w:val="24"/>
                <w:lang w:val="en-US" w:eastAsia="en-US"/>
              </w:rPr>
              <w:t>Dstrana</w:t>
            </w:r>
            <w:proofErr w:type="spellEnd"/>
            <w:r w:rsidR="00856483" w:rsidRPr="00856483">
              <w:rPr>
                <w:rFonts w:ascii="Times New Roman" w:hAnsi="Times New Roman"/>
                <w:b/>
                <w:snapToGrid w:val="0"/>
                <w:sz w:val="24"/>
                <w:szCs w:val="24"/>
                <w:lang w:eastAsia="en-US"/>
              </w:rPr>
              <w:t xml:space="preserve"> </w:t>
            </w:r>
            <w:r w:rsidR="00856483">
              <w:rPr>
                <w:rFonts w:ascii="Times New Roman" w:hAnsi="Times New Roman"/>
                <w:b/>
                <w:snapToGrid w:val="0"/>
                <w:sz w:val="24"/>
                <w:szCs w:val="24"/>
                <w:lang w:val="en-US" w:eastAsia="en-US"/>
              </w:rPr>
              <w:t>Move-5</w:t>
            </w:r>
          </w:p>
        </w:tc>
      </w:tr>
      <w:tr w:rsidR="00EE76C1" w14:paraId="1E2B04C4" w14:textId="77777777">
        <w:tc>
          <w:tcPr>
            <w:tcW w:w="4644" w:type="dxa"/>
          </w:tcPr>
          <w:p w14:paraId="7826FE29"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Серийный номер:</w:t>
            </w:r>
          </w:p>
        </w:tc>
        <w:tc>
          <w:tcPr>
            <w:tcW w:w="4701" w:type="dxa"/>
          </w:tcPr>
          <w:p w14:paraId="68C66559" w14:textId="77777777" w:rsidR="00EE76C1" w:rsidRDefault="00EE76C1" w:rsidP="00856483">
            <w:pPr>
              <w:pBdr>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tc>
      </w:tr>
      <w:tr w:rsidR="00EE76C1" w14:paraId="32CAD1C6" w14:textId="77777777">
        <w:tc>
          <w:tcPr>
            <w:tcW w:w="4644" w:type="dxa"/>
          </w:tcPr>
          <w:p w14:paraId="73628939"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Количество:</w:t>
            </w:r>
          </w:p>
        </w:tc>
        <w:tc>
          <w:tcPr>
            <w:tcW w:w="4701" w:type="dxa"/>
          </w:tcPr>
          <w:p w14:paraId="26374E7D"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 xml:space="preserve"> 1 </w:t>
            </w:r>
            <w:proofErr w:type="spellStart"/>
            <w:r>
              <w:rPr>
                <w:rFonts w:ascii="Times New Roman" w:hAnsi="Times New Roman"/>
                <w:b/>
                <w:snapToGrid w:val="0"/>
                <w:sz w:val="24"/>
                <w:szCs w:val="24"/>
                <w:lang w:eastAsia="en-US"/>
              </w:rPr>
              <w:t>шт</w:t>
            </w:r>
            <w:proofErr w:type="spellEnd"/>
          </w:p>
        </w:tc>
      </w:tr>
      <w:tr w:rsidR="00EE76C1" w14:paraId="5610DF4C" w14:textId="77777777">
        <w:trPr>
          <w:cantSplit/>
        </w:trPr>
        <w:tc>
          <w:tcPr>
            <w:tcW w:w="9345" w:type="dxa"/>
            <w:gridSpan w:val="2"/>
          </w:tcPr>
          <w:p w14:paraId="29DE73E5"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val="en-US" w:eastAsia="en-US"/>
              </w:rPr>
            </w:pPr>
          </w:p>
        </w:tc>
      </w:tr>
      <w:tr w:rsidR="00EE76C1" w14:paraId="20925832" w14:textId="77777777">
        <w:tc>
          <w:tcPr>
            <w:tcW w:w="4644" w:type="dxa"/>
          </w:tcPr>
          <w:p w14:paraId="60534EE8"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Срок гарантийной поддержки:</w:t>
            </w:r>
          </w:p>
        </w:tc>
        <w:tc>
          <w:tcPr>
            <w:tcW w:w="4701" w:type="dxa"/>
          </w:tcPr>
          <w:p w14:paraId="7707147C"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1 год</w:t>
            </w:r>
          </w:p>
          <w:p w14:paraId="65A9E310" w14:textId="77777777" w:rsidR="00EE76C1" w:rsidRDefault="00EE76C1">
            <w:pPr>
              <w:pBdr>
                <w:top w:val="single" w:sz="12" w:space="1" w:color="auto"/>
                <w:bottom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p w14:paraId="4178CD21" w14:textId="77777777" w:rsidR="00EE76C1" w:rsidRDefault="00EE76C1">
            <w:pPr>
              <w:pBdr>
                <w:bottom w:val="single" w:sz="12" w:space="1" w:color="auto"/>
                <w:between w:val="single" w:sz="12" w:space="1" w:color="auto"/>
              </w:pBd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p w14:paraId="52624F8B" w14:textId="77777777" w:rsidR="00EE76C1" w:rsidRDefault="00EE76C1">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p>
        </w:tc>
      </w:tr>
      <w:tr w:rsidR="00EE76C1" w14:paraId="0498198C" w14:textId="77777777">
        <w:tc>
          <w:tcPr>
            <w:tcW w:w="4644" w:type="dxa"/>
          </w:tcPr>
          <w:p w14:paraId="294E41B2"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right"/>
              <w:rPr>
                <w:rFonts w:ascii="Times New Roman" w:hAnsi="Times New Roman"/>
                <w:snapToGrid w:val="0"/>
                <w:sz w:val="24"/>
                <w:szCs w:val="24"/>
                <w:lang w:eastAsia="en-US"/>
              </w:rPr>
            </w:pPr>
            <w:r>
              <w:rPr>
                <w:rFonts w:ascii="Times New Roman" w:hAnsi="Times New Roman"/>
                <w:snapToGrid w:val="0"/>
                <w:sz w:val="24"/>
                <w:szCs w:val="24"/>
                <w:lang w:eastAsia="en-US"/>
              </w:rPr>
              <w:t>Срок службы:</w:t>
            </w:r>
          </w:p>
        </w:tc>
        <w:tc>
          <w:tcPr>
            <w:tcW w:w="4701" w:type="dxa"/>
          </w:tcPr>
          <w:p w14:paraId="3A3B00BD" w14:textId="77777777" w:rsidR="00EE76C1" w:rsidRDefault="00000000">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lang w:eastAsia="en-US"/>
              </w:rPr>
            </w:pPr>
            <w:r>
              <w:rPr>
                <w:rFonts w:ascii="Times New Roman" w:hAnsi="Times New Roman"/>
                <w:b/>
                <w:snapToGrid w:val="0"/>
                <w:sz w:val="24"/>
                <w:szCs w:val="24"/>
                <w:lang w:eastAsia="en-US"/>
              </w:rPr>
              <w:t>3 года</w:t>
            </w:r>
          </w:p>
        </w:tc>
      </w:tr>
    </w:tbl>
    <w:p w14:paraId="5A18BCE4" w14:textId="77777777" w:rsidR="00EE76C1" w:rsidRDefault="00000000">
      <w:pPr>
        <w:spacing w:before="100" w:beforeAutospacing="1" w:after="100" w:afterAutospacing="1" w:line="240" w:lineRule="auto"/>
        <w:rPr>
          <w:rFonts w:ascii="Times New Roman" w:hAnsi="Times New Roman"/>
          <w:color w:val="000000"/>
          <w:sz w:val="24"/>
          <w:szCs w:val="24"/>
        </w:rPr>
      </w:pPr>
      <w:r>
        <w:rPr>
          <w:rFonts w:ascii="Times New Roman" w:hAnsi="Times New Roman"/>
          <w:b/>
          <w:bCs/>
          <w:color w:val="000000"/>
          <w:sz w:val="20"/>
          <w:szCs w:val="20"/>
        </w:rPr>
        <w:t>Условия предоставления гарантии</w:t>
      </w:r>
      <w:r>
        <w:rPr>
          <w:rFonts w:ascii="Times New Roman" w:hAnsi="Times New Roman"/>
          <w:color w:val="000000"/>
          <w:sz w:val="20"/>
          <w:szCs w:val="20"/>
        </w:rPr>
        <w:br/>
        <w:t>1.Гарантийный ремонт оборудования проводится при предъявлении клиентом полностью заполненного гарантийного талона.</w:t>
      </w:r>
      <w:r>
        <w:rPr>
          <w:rFonts w:ascii="Times New Roman" w:hAnsi="Times New Roman"/>
          <w:color w:val="000000"/>
          <w:sz w:val="20"/>
          <w:szCs w:val="20"/>
        </w:rPr>
        <w:br/>
      </w:r>
      <w:proofErr w:type="gramStart"/>
      <w:r>
        <w:rPr>
          <w:rFonts w:ascii="Times New Roman" w:hAnsi="Times New Roman"/>
          <w:color w:val="000000"/>
          <w:sz w:val="20"/>
          <w:szCs w:val="20"/>
        </w:rPr>
        <w:t>2.Доставка</w:t>
      </w:r>
      <w:proofErr w:type="gramEnd"/>
      <w:r>
        <w:rPr>
          <w:rFonts w:ascii="Times New Roman" w:hAnsi="Times New Roman"/>
          <w:color w:val="000000"/>
          <w:sz w:val="20"/>
          <w:szCs w:val="20"/>
        </w:rPr>
        <w:t xml:space="preserve"> оборудования, подлежащего гарантийному ремонту, в сервисную службу осуществляется клиентом самостоятельно и за свой счет, если иное не оговорено</w:t>
      </w:r>
      <w:r>
        <w:rPr>
          <w:rFonts w:ascii="Times New Roman" w:hAnsi="Times New Roman"/>
          <w:color w:val="000000"/>
          <w:sz w:val="20"/>
          <w:szCs w:val="20"/>
        </w:rPr>
        <w:tab/>
        <w:t xml:space="preserve"> в дополнительных письменных соглашениях.</w:t>
      </w:r>
      <w:r>
        <w:rPr>
          <w:rFonts w:ascii="Times New Roman" w:hAnsi="Times New Roman"/>
          <w:color w:val="000000"/>
          <w:sz w:val="20"/>
          <w:szCs w:val="20"/>
        </w:rPr>
        <w:br/>
      </w:r>
      <w:proofErr w:type="gramStart"/>
      <w:r>
        <w:rPr>
          <w:rFonts w:ascii="Times New Roman" w:hAnsi="Times New Roman"/>
          <w:color w:val="000000"/>
          <w:sz w:val="20"/>
          <w:szCs w:val="20"/>
        </w:rPr>
        <w:t>3.Гарантийные</w:t>
      </w:r>
      <w:proofErr w:type="gramEnd"/>
      <w:r>
        <w:rPr>
          <w:rFonts w:ascii="Times New Roman" w:hAnsi="Times New Roman"/>
          <w:color w:val="000000"/>
          <w:sz w:val="20"/>
          <w:szCs w:val="20"/>
        </w:rPr>
        <w:t xml:space="preserve"> обязательства не распространяются на материалы и детали, считающиеся расходуемыми в процессе эксплуатации.</w:t>
      </w:r>
    </w:p>
    <w:p w14:paraId="0213570A" w14:textId="77777777" w:rsidR="00EE76C1" w:rsidRDefault="00000000">
      <w:pPr>
        <w:spacing w:before="100" w:beforeAutospacing="1" w:after="100" w:afterAutospacing="1" w:line="240" w:lineRule="auto"/>
        <w:rPr>
          <w:rFonts w:ascii="Times New Roman" w:hAnsi="Times New Roman"/>
          <w:color w:val="000000"/>
          <w:sz w:val="20"/>
          <w:szCs w:val="20"/>
        </w:rPr>
      </w:pPr>
      <w:r>
        <w:rPr>
          <w:rFonts w:ascii="Times New Roman" w:hAnsi="Times New Roman"/>
          <w:b/>
          <w:bCs/>
          <w:color w:val="000000"/>
          <w:sz w:val="20"/>
          <w:szCs w:val="20"/>
        </w:rPr>
        <w:t>Условия прерывания гарантийных обязательств</w:t>
      </w:r>
      <w:r>
        <w:rPr>
          <w:rFonts w:ascii="Times New Roman" w:hAnsi="Times New Roman"/>
          <w:color w:val="000000"/>
          <w:sz w:val="20"/>
          <w:szCs w:val="20"/>
        </w:rPr>
        <w:br/>
        <w:t>Гарантийные обязательства могут быть прерваны в следующих случаях:</w:t>
      </w:r>
      <w:r>
        <w:rPr>
          <w:rFonts w:ascii="Times New Roman" w:hAnsi="Times New Roman"/>
          <w:color w:val="000000"/>
          <w:sz w:val="20"/>
          <w:szCs w:val="20"/>
        </w:rPr>
        <w:br/>
        <w:t>1.Несоответствие серийного номера предъявляемого на гарантийное обслуживание оборудования серийному номеру, указанному в гарантийном талоне и/или других письменных соглашениях.</w:t>
      </w:r>
      <w:r>
        <w:rPr>
          <w:rFonts w:ascii="Times New Roman" w:hAnsi="Times New Roman"/>
          <w:color w:val="000000"/>
          <w:sz w:val="20"/>
          <w:szCs w:val="20"/>
        </w:rPr>
        <w:br/>
        <w:t>2.Наличие явных или скрытых механических повреждений оборудования, вызванных нарушением правил транспортировки, хранения или эксплуатации.</w:t>
      </w:r>
      <w:r>
        <w:rPr>
          <w:rFonts w:ascii="Times New Roman" w:hAnsi="Times New Roman"/>
          <w:color w:val="000000"/>
          <w:sz w:val="20"/>
          <w:szCs w:val="20"/>
        </w:rPr>
        <w:br/>
        <w:t>3.Выявленное в процессе ремонта несоответствие Правилам и условиям эксплуатации, предъявляемым к оборудованию данного типа.</w:t>
      </w:r>
      <w:r>
        <w:rPr>
          <w:rFonts w:ascii="Times New Roman" w:hAnsi="Times New Roman"/>
          <w:color w:val="000000"/>
          <w:sz w:val="20"/>
          <w:szCs w:val="20"/>
        </w:rPr>
        <w:br/>
        <w:t>4.Повреждение контрольных этикеток и пломб (если таковые имеются).</w:t>
      </w:r>
      <w:r>
        <w:rPr>
          <w:rFonts w:ascii="Times New Roman" w:hAnsi="Times New Roman"/>
          <w:color w:val="000000"/>
          <w:sz w:val="20"/>
          <w:szCs w:val="20"/>
        </w:rPr>
        <w:br/>
        <w:t>5.Наличие внутри корпуса оборудования посторонних предметов, независимо от их природы, если возможность подобного не оговорена в технической документации и Инструкциях по эксплуатации.</w:t>
      </w:r>
      <w:r>
        <w:rPr>
          <w:rFonts w:ascii="Times New Roman" w:hAnsi="Times New Roman"/>
          <w:color w:val="000000"/>
          <w:sz w:val="20"/>
          <w:szCs w:val="20"/>
        </w:rPr>
        <w:br/>
        <w:t>6.Отказ оборудования, вызванный воздействием факторов непреодолимой силы и/или действиями третьих лиц.</w:t>
      </w:r>
      <w:r>
        <w:rPr>
          <w:rFonts w:ascii="Times New Roman" w:hAnsi="Times New Roman"/>
          <w:color w:val="000000"/>
          <w:sz w:val="20"/>
          <w:szCs w:val="20"/>
        </w:rPr>
        <w:br/>
        <w:t>7.Установка и запуск оборудования несертифицированным персоналом, в случаях, когда участие при установке и запуске квалифицированного персонала прямо оговорено в технической документации или других письменных соглашениях.</w:t>
      </w:r>
    </w:p>
    <w:p w14:paraId="3AFED6CD" w14:textId="77777777" w:rsidR="00EE76C1" w:rsidRDefault="00EE76C1">
      <w:pPr>
        <w:shd w:val="clear" w:color="auto" w:fill="FFFFFF"/>
        <w:spacing w:after="0" w:line="240" w:lineRule="auto"/>
        <w:rPr>
          <w:rFonts w:ascii="Arial" w:hAnsi="Arial" w:cs="Arial"/>
          <w:color w:val="000000"/>
          <w:sz w:val="20"/>
          <w:szCs w:val="20"/>
        </w:rPr>
      </w:pPr>
    </w:p>
    <w:p w14:paraId="5D834AD8" w14:textId="77777777" w:rsidR="00EE76C1" w:rsidRDefault="00000000">
      <w:pPr>
        <w:shd w:val="clear" w:color="auto" w:fill="FFFFFF"/>
        <w:spacing w:after="0" w:line="360" w:lineRule="auto"/>
        <w:rPr>
          <w:rFonts w:ascii="Arial" w:hAnsi="Arial" w:cs="Arial"/>
          <w:color w:val="000000"/>
          <w:sz w:val="20"/>
          <w:szCs w:val="20"/>
        </w:rPr>
      </w:pPr>
      <w:r>
        <w:rPr>
          <w:rFonts w:ascii="Arial" w:hAnsi="Arial" w:cs="Arial"/>
          <w:b/>
          <w:color w:val="000000"/>
          <w:sz w:val="20"/>
          <w:szCs w:val="20"/>
        </w:rPr>
        <w:t>С условием гарантии согласен</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Дата продажи</w:t>
      </w:r>
    </w:p>
    <w:p w14:paraId="10DB1F2E" w14:textId="77777777" w:rsidR="00EE76C1" w:rsidRDefault="00000000">
      <w:pPr>
        <w:shd w:val="clear" w:color="auto" w:fill="FFFFFF"/>
        <w:spacing w:after="0" w:line="360" w:lineRule="auto"/>
        <w:rPr>
          <w:rFonts w:ascii="Arial" w:hAnsi="Arial" w:cs="Arial"/>
          <w:color w:val="000000"/>
          <w:sz w:val="20"/>
          <w:szCs w:val="20"/>
        </w:rPr>
      </w:pPr>
      <w:r>
        <w:rPr>
          <w:rFonts w:ascii="Arial" w:hAnsi="Arial" w:cs="Arial"/>
          <w:color w:val="000000"/>
          <w:sz w:val="20"/>
          <w:szCs w:val="20"/>
        </w:rPr>
        <w:t>___________________________ (фамилия покупателя)</w:t>
      </w:r>
      <w:r>
        <w:rPr>
          <w:rFonts w:ascii="Arial" w:hAnsi="Arial" w:cs="Arial"/>
          <w:color w:val="000000"/>
          <w:sz w:val="20"/>
          <w:szCs w:val="20"/>
        </w:rPr>
        <w:tab/>
      </w:r>
      <w:r>
        <w:rPr>
          <w:rFonts w:ascii="Arial" w:hAnsi="Arial" w:cs="Arial"/>
          <w:color w:val="000000"/>
          <w:sz w:val="20"/>
          <w:szCs w:val="20"/>
        </w:rPr>
        <w:tab/>
        <w:t>«</w:t>
      </w:r>
      <w:r>
        <w:rPr>
          <w:rFonts w:ascii="Arial" w:hAnsi="Arial" w:cs="Arial"/>
          <w:color w:val="000000"/>
          <w:sz w:val="20"/>
          <w:szCs w:val="20"/>
          <w:lang w:val="uk-UA"/>
        </w:rPr>
        <w:t>__</w:t>
      </w:r>
      <w:r>
        <w:rPr>
          <w:rFonts w:ascii="Arial" w:hAnsi="Arial" w:cs="Arial"/>
          <w:color w:val="000000"/>
          <w:sz w:val="20"/>
          <w:szCs w:val="20"/>
        </w:rPr>
        <w:t>»</w:t>
      </w:r>
      <w:r>
        <w:rPr>
          <w:rFonts w:ascii="Arial" w:hAnsi="Arial" w:cs="Arial"/>
          <w:color w:val="000000"/>
          <w:sz w:val="20"/>
          <w:szCs w:val="20"/>
          <w:lang w:val="uk-UA"/>
        </w:rPr>
        <w:t xml:space="preserve"> ________</w:t>
      </w:r>
      <w:r>
        <w:rPr>
          <w:rFonts w:ascii="Arial" w:hAnsi="Arial" w:cs="Arial"/>
          <w:color w:val="000000"/>
          <w:sz w:val="20"/>
          <w:szCs w:val="20"/>
        </w:rPr>
        <w:t xml:space="preserve"> 2025 г.</w:t>
      </w:r>
    </w:p>
    <w:p w14:paraId="4147F1F7" w14:textId="77777777" w:rsidR="00EE76C1" w:rsidRDefault="00000000">
      <w:pPr>
        <w:shd w:val="clear" w:color="auto" w:fill="FFFFFF"/>
        <w:spacing w:after="0" w:line="360" w:lineRule="auto"/>
        <w:rPr>
          <w:rFonts w:ascii="Arial" w:hAnsi="Arial" w:cs="Arial"/>
          <w:color w:val="000000"/>
          <w:sz w:val="20"/>
          <w:szCs w:val="20"/>
        </w:rPr>
      </w:pPr>
      <w:r>
        <w:rPr>
          <w:rFonts w:ascii="Arial" w:hAnsi="Arial" w:cs="Arial"/>
          <w:color w:val="000000"/>
          <w:sz w:val="20"/>
          <w:szCs w:val="20"/>
        </w:rPr>
        <w:t xml:space="preserve">___________________________ (подпись </w:t>
      </w:r>
      <w:proofErr w:type="gramStart"/>
      <w:r>
        <w:rPr>
          <w:rFonts w:ascii="Arial" w:hAnsi="Arial" w:cs="Arial"/>
          <w:color w:val="000000"/>
          <w:sz w:val="20"/>
          <w:szCs w:val="20"/>
        </w:rPr>
        <w:t>покупателя)</w:t>
      </w:r>
      <w:r w:rsidRPr="00856483">
        <w:rPr>
          <w:rFonts w:ascii="Arial" w:hAnsi="Arial" w:cs="Arial"/>
          <w:color w:val="000000"/>
          <w:sz w:val="20"/>
          <w:szCs w:val="20"/>
        </w:rPr>
        <w:t xml:space="preserve">   </w:t>
      </w:r>
      <w:proofErr w:type="gramEnd"/>
      <w:r w:rsidRPr="00856483">
        <w:rPr>
          <w:rFonts w:ascii="Arial" w:hAnsi="Arial" w:cs="Arial"/>
          <w:color w:val="000000"/>
          <w:sz w:val="20"/>
          <w:szCs w:val="20"/>
        </w:rPr>
        <w:t xml:space="preserve">         </w:t>
      </w:r>
      <w:r>
        <w:rPr>
          <w:rFonts w:ascii="Arial" w:hAnsi="Arial" w:cs="Arial"/>
          <w:color w:val="000000"/>
          <w:sz w:val="20"/>
          <w:szCs w:val="20"/>
        </w:rPr>
        <w:t>М.П.</w:t>
      </w:r>
      <w:r>
        <w:rPr>
          <w:rFonts w:ascii="Arial" w:hAnsi="Arial" w:cs="Arial"/>
          <w:color w:val="000000"/>
          <w:sz w:val="20"/>
          <w:szCs w:val="20"/>
        </w:rPr>
        <w:tab/>
      </w:r>
    </w:p>
    <w:p w14:paraId="001A6ACC" w14:textId="77777777" w:rsidR="00EE76C1" w:rsidRDefault="00EE76C1">
      <w:pPr>
        <w:shd w:val="clear" w:color="auto" w:fill="FFFFFF"/>
        <w:spacing w:after="0" w:line="360" w:lineRule="auto"/>
        <w:rPr>
          <w:rFonts w:ascii="Arial" w:hAnsi="Arial" w:cs="Arial"/>
          <w:color w:val="000000"/>
          <w:sz w:val="20"/>
          <w:szCs w:val="20"/>
        </w:rPr>
      </w:pPr>
    </w:p>
    <w:p w14:paraId="107FD453" w14:textId="77777777" w:rsidR="00EE76C1" w:rsidRDefault="00EE76C1">
      <w:pPr>
        <w:shd w:val="clear" w:color="auto" w:fill="FFFFFF"/>
        <w:spacing w:after="0" w:line="360" w:lineRule="auto"/>
        <w:rPr>
          <w:rFonts w:ascii="Arial" w:hAnsi="Arial" w:cs="Arial"/>
          <w:color w:val="000000"/>
          <w:sz w:val="20"/>
          <w:szCs w:val="20"/>
        </w:rPr>
      </w:pPr>
    </w:p>
    <w:sectPr w:rsidR="00EE76C1">
      <w:footerReference w:type="default" r:id="rId21"/>
      <w:head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C7BB" w14:textId="77777777" w:rsidR="00D2760F" w:rsidRDefault="00D2760F">
      <w:pPr>
        <w:spacing w:line="240" w:lineRule="auto"/>
      </w:pPr>
      <w:r>
        <w:separator/>
      </w:r>
    </w:p>
  </w:endnote>
  <w:endnote w:type="continuationSeparator" w:id="0">
    <w:p w14:paraId="71373703" w14:textId="77777777" w:rsidR="00D2760F" w:rsidRDefault="00D27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A86E" w14:textId="77777777" w:rsidR="00EE76C1" w:rsidRDefault="00000000">
    <w:pPr>
      <w:pStyle w:val="a9"/>
      <w:jc w:val="center"/>
    </w:pPr>
    <w:r>
      <w:fldChar w:fldCharType="begin"/>
    </w:r>
    <w:r>
      <w:instrText>PAGE   \* MERGEFORMAT</w:instrText>
    </w:r>
    <w:r>
      <w:fldChar w:fldCharType="separate"/>
    </w:r>
    <w:r>
      <w:t>9</w:t>
    </w:r>
    <w:r>
      <w:fldChar w:fldCharType="end"/>
    </w:r>
  </w:p>
  <w:p w14:paraId="25667EFC" w14:textId="77777777" w:rsidR="00EE76C1" w:rsidRDefault="00EE76C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FEE2" w14:textId="77777777" w:rsidR="00D2760F" w:rsidRDefault="00D2760F">
      <w:pPr>
        <w:spacing w:after="0"/>
      </w:pPr>
      <w:r>
        <w:separator/>
      </w:r>
    </w:p>
  </w:footnote>
  <w:footnote w:type="continuationSeparator" w:id="0">
    <w:p w14:paraId="34E66C96" w14:textId="77777777" w:rsidR="00D2760F" w:rsidRDefault="00D276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A7F4" w14:textId="77777777" w:rsidR="00EE76C1" w:rsidRDefault="00856483">
    <w:pPr>
      <w:pStyle w:val="a7"/>
      <w:jc w:val="center"/>
    </w:pPr>
    <w:r>
      <w:rPr>
        <w:noProof/>
      </w:rPr>
      <w:drawing>
        <wp:inline distT="0" distB="0" distL="0" distR="0" wp14:anchorId="308821CC" wp14:editId="71855610">
          <wp:extent cx="2314575" cy="747259"/>
          <wp:effectExtent l="0" t="0" r="0" b="0"/>
          <wp:docPr id="19267441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44162" name="Рисунок 1926744162"/>
                  <pic:cNvPicPr/>
                </pic:nvPicPr>
                <pic:blipFill>
                  <a:blip r:embed="rId1">
                    <a:extLst>
                      <a:ext uri="{28A0092B-C50C-407E-A947-70E740481C1C}">
                        <a14:useLocalDpi xmlns:a14="http://schemas.microsoft.com/office/drawing/2010/main" val="0"/>
                      </a:ext>
                    </a:extLst>
                  </a:blip>
                  <a:stretch>
                    <a:fillRect/>
                  </a:stretch>
                </pic:blipFill>
                <pic:spPr>
                  <a:xfrm>
                    <a:off x="0" y="0"/>
                    <a:ext cx="2326260" cy="751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D2A"/>
    <w:multiLevelType w:val="multilevel"/>
    <w:tmpl w:val="0D326D2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2C3D622F"/>
    <w:multiLevelType w:val="multilevel"/>
    <w:tmpl w:val="2C3D6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AD083A"/>
    <w:multiLevelType w:val="multilevel"/>
    <w:tmpl w:val="47AD083A"/>
    <w:lvl w:ilvl="0">
      <w:start w:val="1"/>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70ADD94A"/>
    <w:multiLevelType w:val="singleLevel"/>
    <w:tmpl w:val="70ADD94A"/>
    <w:lvl w:ilvl="0">
      <w:start w:val="1"/>
      <w:numFmt w:val="bullet"/>
      <w:lvlText w:val=""/>
      <w:lvlJc w:val="left"/>
      <w:pPr>
        <w:tabs>
          <w:tab w:val="left" w:pos="420"/>
        </w:tabs>
        <w:ind w:left="420" w:hanging="420"/>
      </w:pPr>
      <w:rPr>
        <w:rFonts w:ascii="Wingdings" w:hAnsi="Wingdings" w:hint="default"/>
      </w:rPr>
    </w:lvl>
  </w:abstractNum>
  <w:num w:numId="1" w16cid:durableId="61879224">
    <w:abstractNumId w:val="2"/>
  </w:num>
  <w:num w:numId="2" w16cid:durableId="404763214">
    <w:abstractNumId w:val="0"/>
  </w:num>
  <w:num w:numId="3" w16cid:durableId="1366831499">
    <w:abstractNumId w:val="1"/>
  </w:num>
  <w:num w:numId="4" w16cid:durableId="207693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35"/>
    <w:rsid w:val="0001366E"/>
    <w:rsid w:val="0002240F"/>
    <w:rsid w:val="000225FA"/>
    <w:rsid w:val="00031366"/>
    <w:rsid w:val="000355B3"/>
    <w:rsid w:val="0004458C"/>
    <w:rsid w:val="000701B8"/>
    <w:rsid w:val="000B0767"/>
    <w:rsid w:val="000E4849"/>
    <w:rsid w:val="00113F48"/>
    <w:rsid w:val="00116D6D"/>
    <w:rsid w:val="00130427"/>
    <w:rsid w:val="00131A4E"/>
    <w:rsid w:val="001621C4"/>
    <w:rsid w:val="00174628"/>
    <w:rsid w:val="001A1B4F"/>
    <w:rsid w:val="001F1D7F"/>
    <w:rsid w:val="001F4A21"/>
    <w:rsid w:val="00201144"/>
    <w:rsid w:val="0020739C"/>
    <w:rsid w:val="00227503"/>
    <w:rsid w:val="002603A5"/>
    <w:rsid w:val="0026551B"/>
    <w:rsid w:val="00275C76"/>
    <w:rsid w:val="00282A32"/>
    <w:rsid w:val="00293B15"/>
    <w:rsid w:val="00297DF8"/>
    <w:rsid w:val="002B39FC"/>
    <w:rsid w:val="002C7C64"/>
    <w:rsid w:val="002E0B98"/>
    <w:rsid w:val="0031053E"/>
    <w:rsid w:val="00312290"/>
    <w:rsid w:val="00312DCB"/>
    <w:rsid w:val="00356046"/>
    <w:rsid w:val="0037719B"/>
    <w:rsid w:val="00385BF0"/>
    <w:rsid w:val="003A2C11"/>
    <w:rsid w:val="003B43DC"/>
    <w:rsid w:val="003C58A5"/>
    <w:rsid w:val="003F2E4D"/>
    <w:rsid w:val="004826E1"/>
    <w:rsid w:val="0049568E"/>
    <w:rsid w:val="004C5BD8"/>
    <w:rsid w:val="004D38B9"/>
    <w:rsid w:val="004E2558"/>
    <w:rsid w:val="004F01B6"/>
    <w:rsid w:val="00525011"/>
    <w:rsid w:val="00543DE6"/>
    <w:rsid w:val="005776A4"/>
    <w:rsid w:val="00587988"/>
    <w:rsid w:val="00593F94"/>
    <w:rsid w:val="005979C1"/>
    <w:rsid w:val="005A4EAA"/>
    <w:rsid w:val="005C5DB8"/>
    <w:rsid w:val="005D402E"/>
    <w:rsid w:val="00625F39"/>
    <w:rsid w:val="006264C0"/>
    <w:rsid w:val="006414B2"/>
    <w:rsid w:val="00681E26"/>
    <w:rsid w:val="006843C0"/>
    <w:rsid w:val="006B0038"/>
    <w:rsid w:val="006B416F"/>
    <w:rsid w:val="006E34EF"/>
    <w:rsid w:val="00710563"/>
    <w:rsid w:val="00716791"/>
    <w:rsid w:val="00750EC0"/>
    <w:rsid w:val="00772400"/>
    <w:rsid w:val="00773C45"/>
    <w:rsid w:val="00786EFB"/>
    <w:rsid w:val="007A2340"/>
    <w:rsid w:val="007A538C"/>
    <w:rsid w:val="00831439"/>
    <w:rsid w:val="0084022D"/>
    <w:rsid w:val="00856483"/>
    <w:rsid w:val="00863564"/>
    <w:rsid w:val="008B27ED"/>
    <w:rsid w:val="008B5281"/>
    <w:rsid w:val="00910950"/>
    <w:rsid w:val="00920DCB"/>
    <w:rsid w:val="00933F74"/>
    <w:rsid w:val="00962D11"/>
    <w:rsid w:val="00986053"/>
    <w:rsid w:val="00990538"/>
    <w:rsid w:val="009A0B1B"/>
    <w:rsid w:val="009B5985"/>
    <w:rsid w:val="009C21E8"/>
    <w:rsid w:val="009C2C25"/>
    <w:rsid w:val="009C313B"/>
    <w:rsid w:val="009D654D"/>
    <w:rsid w:val="009D7531"/>
    <w:rsid w:val="009F3DBC"/>
    <w:rsid w:val="00A3534E"/>
    <w:rsid w:val="00A7464A"/>
    <w:rsid w:val="00A9147F"/>
    <w:rsid w:val="00A9222D"/>
    <w:rsid w:val="00AA1A64"/>
    <w:rsid w:val="00AC6346"/>
    <w:rsid w:val="00AD0511"/>
    <w:rsid w:val="00AD5359"/>
    <w:rsid w:val="00AD6C69"/>
    <w:rsid w:val="00AF59C3"/>
    <w:rsid w:val="00B05456"/>
    <w:rsid w:val="00B06EE1"/>
    <w:rsid w:val="00B249FE"/>
    <w:rsid w:val="00B605BD"/>
    <w:rsid w:val="00B7135C"/>
    <w:rsid w:val="00B72B35"/>
    <w:rsid w:val="00B72CB4"/>
    <w:rsid w:val="00B72CDA"/>
    <w:rsid w:val="00B75489"/>
    <w:rsid w:val="00BA4D4D"/>
    <w:rsid w:val="00BB53E8"/>
    <w:rsid w:val="00BD1C6E"/>
    <w:rsid w:val="00BF057E"/>
    <w:rsid w:val="00BF2A5A"/>
    <w:rsid w:val="00C07143"/>
    <w:rsid w:val="00C312CD"/>
    <w:rsid w:val="00C9408D"/>
    <w:rsid w:val="00CB71F2"/>
    <w:rsid w:val="00CF4219"/>
    <w:rsid w:val="00D2760F"/>
    <w:rsid w:val="00D44BAE"/>
    <w:rsid w:val="00D56936"/>
    <w:rsid w:val="00D636A3"/>
    <w:rsid w:val="00D666FC"/>
    <w:rsid w:val="00D73077"/>
    <w:rsid w:val="00D74CBA"/>
    <w:rsid w:val="00D9497B"/>
    <w:rsid w:val="00D95E5B"/>
    <w:rsid w:val="00DC00C1"/>
    <w:rsid w:val="00DF0F6D"/>
    <w:rsid w:val="00DF7C77"/>
    <w:rsid w:val="00DF7DFD"/>
    <w:rsid w:val="00E04D2E"/>
    <w:rsid w:val="00E64D0C"/>
    <w:rsid w:val="00E65351"/>
    <w:rsid w:val="00E85B58"/>
    <w:rsid w:val="00EA6216"/>
    <w:rsid w:val="00EB1894"/>
    <w:rsid w:val="00EE3552"/>
    <w:rsid w:val="00EE76C1"/>
    <w:rsid w:val="00F0140E"/>
    <w:rsid w:val="00F04A4E"/>
    <w:rsid w:val="00F12C14"/>
    <w:rsid w:val="00F1378D"/>
    <w:rsid w:val="00F15B49"/>
    <w:rsid w:val="00F31E31"/>
    <w:rsid w:val="00F32B02"/>
    <w:rsid w:val="00F43644"/>
    <w:rsid w:val="00F527E6"/>
    <w:rsid w:val="00F5736F"/>
    <w:rsid w:val="00FA09CA"/>
    <w:rsid w:val="00FA10F5"/>
    <w:rsid w:val="00FC3A81"/>
    <w:rsid w:val="00FD148D"/>
    <w:rsid w:val="00FD19AF"/>
    <w:rsid w:val="07E6621B"/>
    <w:rsid w:val="090267EC"/>
    <w:rsid w:val="0F9B5886"/>
    <w:rsid w:val="18E20C4B"/>
    <w:rsid w:val="4B7E1000"/>
    <w:rsid w:val="5B541FB9"/>
    <w:rsid w:val="5BA34695"/>
    <w:rsid w:val="61D729FE"/>
    <w:rsid w:val="6BA920F3"/>
    <w:rsid w:val="7CC75F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F5ECFD"/>
  <w15:docId w15:val="{5741A01A-984A-476A-B48C-6BDFADC9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rPr>
  </w:style>
  <w:style w:type="paragraph" w:styleId="1">
    <w:name w:val="heading 1"/>
    <w:basedOn w:val="a"/>
    <w:next w:val="a"/>
    <w:link w:val="10"/>
    <w:uiPriority w:val="9"/>
    <w:qFormat/>
    <w:pPr>
      <w:keepNext/>
      <w:keepLines/>
      <w:spacing w:before="480" w:after="0" w:line="259" w:lineRule="auto"/>
      <w:outlineLvl w:val="0"/>
    </w:pPr>
    <w:rPr>
      <w:rFonts w:ascii="Calibri Light" w:hAnsi="Calibri Light"/>
      <w:b/>
      <w:bCs/>
      <w:color w:val="2E74B5"/>
      <w:sz w:val="28"/>
      <w:szCs w:val="28"/>
      <w:lang w:eastAsia="en-US"/>
    </w:rPr>
  </w:style>
  <w:style w:type="paragraph" w:styleId="3">
    <w:name w:val="heading 3"/>
    <w:basedOn w:val="a"/>
    <w:next w:val="a"/>
    <w:link w:val="30"/>
    <w:uiPriority w:val="9"/>
    <w:unhideWhenUsed/>
    <w:qFormat/>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563C1" w:themeColor="hyperlink"/>
      <w:u w:val="single"/>
    </w:rPr>
  </w:style>
  <w:style w:type="character" w:styleId="a4">
    <w:name w:val="Strong"/>
    <w:basedOn w:val="a0"/>
    <w:uiPriority w:val="22"/>
    <w:qFormat/>
    <w:rPr>
      <w:b/>
      <w:bCs/>
    </w:rPr>
  </w:style>
  <w:style w:type="paragraph" w:styleId="a5">
    <w:name w:val="Balloon Text"/>
    <w:basedOn w:val="a"/>
    <w:link w:val="a6"/>
    <w:uiPriority w:val="99"/>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pPr>
  </w:style>
  <w:style w:type="paragraph" w:styleId="a9">
    <w:name w:val="footer"/>
    <w:basedOn w:val="a"/>
    <w:link w:val="aa"/>
    <w:uiPriority w:val="99"/>
    <w:unhideWhenUsed/>
    <w:qFormat/>
    <w:pPr>
      <w:tabs>
        <w:tab w:val="center" w:pos="4677"/>
        <w:tab w:val="right" w:pos="9355"/>
      </w:tabs>
    </w:pPr>
  </w:style>
  <w:style w:type="paragraph" w:styleId="ab">
    <w:name w:val="Normal (Web)"/>
    <w:uiPriority w:val="99"/>
    <w:semiHidden/>
    <w:unhideWhenUsed/>
    <w:qFormat/>
    <w:pPr>
      <w:spacing w:beforeAutospacing="1" w:afterAutospacing="1"/>
    </w:pPr>
    <w:rPr>
      <w:sz w:val="24"/>
      <w:szCs w:val="24"/>
      <w:lang w:val="en-US" w:eastAsia="zh-CN"/>
    </w:rPr>
  </w:style>
  <w:style w:type="character" w:customStyle="1" w:styleId="a6">
    <w:name w:val="Текст выноски Знак"/>
    <w:link w:val="a5"/>
    <w:uiPriority w:val="99"/>
    <w:semiHidden/>
    <w:qFormat/>
    <w:rPr>
      <w:rFonts w:ascii="Tahoma" w:hAnsi="Tahoma" w:cs="Tahoma"/>
      <w:sz w:val="16"/>
      <w:szCs w:val="16"/>
    </w:rPr>
  </w:style>
  <w:style w:type="paragraph" w:customStyle="1" w:styleId="11">
    <w:name w:val="Абзац списка1"/>
    <w:basedOn w:val="a"/>
    <w:uiPriority w:val="34"/>
    <w:qFormat/>
    <w:pPr>
      <w:ind w:left="720"/>
      <w:contextualSpacing/>
    </w:pPr>
  </w:style>
  <w:style w:type="character" w:customStyle="1" w:styleId="a8">
    <w:name w:val="Верхний колонтитул Знак"/>
    <w:link w:val="a7"/>
    <w:uiPriority w:val="99"/>
    <w:qFormat/>
    <w:rPr>
      <w:sz w:val="22"/>
      <w:szCs w:val="22"/>
    </w:rPr>
  </w:style>
  <w:style w:type="character" w:customStyle="1" w:styleId="aa">
    <w:name w:val="Нижний колонтитул Знак"/>
    <w:link w:val="a9"/>
    <w:uiPriority w:val="99"/>
    <w:qFormat/>
    <w:rPr>
      <w:sz w:val="22"/>
      <w:szCs w:val="22"/>
    </w:rPr>
  </w:style>
  <w:style w:type="character" w:customStyle="1" w:styleId="10">
    <w:name w:val="Заголовок 1 Знак"/>
    <w:link w:val="1"/>
    <w:uiPriority w:val="9"/>
    <w:qFormat/>
    <w:rPr>
      <w:rFonts w:ascii="Calibri Light" w:hAnsi="Calibri Light"/>
      <w:b/>
      <w:bCs/>
      <w:color w:val="2E74B5"/>
      <w:sz w:val="28"/>
      <w:szCs w:val="28"/>
      <w:lang w:eastAsia="en-US"/>
    </w:rPr>
  </w:style>
  <w:style w:type="character" w:customStyle="1" w:styleId="30">
    <w:name w:val="Заголовок 3 Знак"/>
    <w:link w:val="3"/>
    <w:uiPriority w:val="9"/>
    <w:semiHidden/>
    <w:qFormat/>
    <w:rPr>
      <w:rFonts w:ascii="Calibri Light" w:eastAsia="Times New Roman" w:hAnsi="Calibri Light" w:cs="Times New Roman"/>
      <w:b/>
      <w:bCs/>
      <w:sz w:val="26"/>
      <w:szCs w:val="26"/>
    </w:rPr>
  </w:style>
  <w:style w:type="paragraph" w:customStyle="1" w:styleId="12">
    <w:name w:val="Без интервала1"/>
    <w:uiPriority w:val="1"/>
    <w:qFormat/>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invacenter</dc:creator>
  <cp:lastModifiedBy>TrioSony</cp:lastModifiedBy>
  <cp:revision>2</cp:revision>
  <cp:lastPrinted>2024-09-20T10:24:00Z</cp:lastPrinted>
  <dcterms:created xsi:type="dcterms:W3CDTF">2017-07-18T16:11:00Z</dcterms:created>
  <dcterms:modified xsi:type="dcterms:W3CDTF">2025-06-17T12:39:00Z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E4C8C830C5D04C2F81B7DECFCD148BE5</vt:lpwstr>
  </property>
</Properties>
</file>